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EEC93">
      <w:pPr>
        <w:spacing w:line="480" w:lineRule="exact"/>
        <w:jc w:val="center"/>
        <w:rPr>
          <w:rFonts w:hint="eastAsia" w:ascii="方正小标宋简体" w:eastAsia="方正小标宋_GBK"/>
          <w:sz w:val="44"/>
          <w:szCs w:val="44"/>
          <w:lang w:val="en-US" w:eastAsia="zh-CN"/>
        </w:rPr>
      </w:pPr>
      <w:r>
        <w:rPr>
          <w:rFonts w:hint="eastAsia" w:ascii="方正小标宋_GBK" w:hAnsi="方正小标宋_GBK" w:eastAsia="方正小标宋_GBK" w:cs="方正小标宋_GBK"/>
          <w:i w:val="0"/>
          <w:iCs w:val="0"/>
          <w:caps w:val="0"/>
          <w:spacing w:val="8"/>
          <w:sz w:val="44"/>
          <w:szCs w:val="44"/>
          <w:shd w:val="clear" w:fill="FFFFFF"/>
          <w:lang w:val="en-US" w:eastAsia="zh-CN"/>
        </w:rPr>
        <w:t>清远市第三人民医院电梯设施</w:t>
      </w:r>
      <w:r>
        <w:rPr>
          <w:rFonts w:hint="eastAsia" w:ascii="方正小标宋_GBK" w:hAnsi="方正小标宋_GBK" w:eastAsia="方正小标宋_GBK" w:cs="方正小标宋_GBK"/>
          <w:i w:val="0"/>
          <w:iCs w:val="0"/>
          <w:caps w:val="0"/>
          <w:spacing w:val="8"/>
          <w:sz w:val="44"/>
          <w:szCs w:val="44"/>
          <w:shd w:val="clear" w:fill="FFFFFF"/>
        </w:rPr>
        <w:t>维护保养服务项目</w:t>
      </w:r>
      <w:r>
        <w:rPr>
          <w:rFonts w:hint="eastAsia" w:ascii="方正小标宋_GBK" w:hAnsi="方正小标宋_GBK" w:eastAsia="方正小标宋_GBK" w:cs="方正小标宋_GBK"/>
          <w:i w:val="0"/>
          <w:iCs w:val="0"/>
          <w:caps w:val="0"/>
          <w:spacing w:val="8"/>
          <w:sz w:val="44"/>
          <w:szCs w:val="44"/>
          <w:shd w:val="clear" w:fill="FFFFFF"/>
          <w:lang w:val="en-US" w:eastAsia="zh-CN"/>
        </w:rPr>
        <w:t>需求</w:t>
      </w:r>
    </w:p>
    <w:p w14:paraId="63F55F90">
      <w:pPr>
        <w:pStyle w:val="2"/>
        <w:rPr>
          <w:rFonts w:ascii="仿宋_GB2312" w:hAnsi="宋体" w:eastAsia="仿宋_GB2312" w:cs="宋体"/>
          <w:sz w:val="32"/>
        </w:rPr>
      </w:pPr>
    </w:p>
    <w:p w14:paraId="775A8E88">
      <w:pPr>
        <w:pStyle w:val="2"/>
        <w:ind w:firstLine="480" w:firstLineChars="200"/>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一、资格要求</w:t>
      </w:r>
    </w:p>
    <w:p w14:paraId="61641EF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1.符合《中华人民共和国政府采购法》第二十二条规定条件；</w:t>
      </w:r>
    </w:p>
    <w:p w14:paraId="6A27E38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default"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2.必须是在中华人民共和国境内注册的具有独立承担民事责任能力的法人或其他组织；</w:t>
      </w:r>
    </w:p>
    <w:p w14:paraId="1057893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default"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3.供应商经营范围具有：电梯安装、维修、保养及配套工程技术服务。</w:t>
      </w:r>
    </w:p>
    <w:p w14:paraId="0B4F090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default"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4.供应商具有中华人民</w:t>
      </w:r>
      <w:bookmarkStart w:id="0" w:name="_GoBack"/>
      <w:bookmarkEnd w:id="0"/>
      <w:r>
        <w:rPr>
          <w:rFonts w:hint="eastAsia" w:asciiTheme="minorEastAsia" w:hAnsiTheme="minorEastAsia" w:eastAsiaTheme="minorEastAsia" w:cstheme="minorEastAsia"/>
          <w:bCs w:val="0"/>
          <w:color w:val="auto"/>
          <w:kern w:val="2"/>
          <w:sz w:val="24"/>
          <w:szCs w:val="24"/>
          <w:lang w:val="en-US" w:eastAsia="zh-CN" w:bidi="ar-SA"/>
        </w:rPr>
        <w:t>共和国特种设备生产许可证，获准从事：曳引驱动乘客电梯（含消防电梯）、杂物电梯（含防爆电梯中的杂物电梯）。</w:t>
      </w:r>
    </w:p>
    <w:p w14:paraId="2A2F020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both"/>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5.未列入“信用中国”网站中“记录失信被执行人或重大税收违法案件当事人名单或政府采购严重违法失信行为”的记录名单；不处于“中国政府采购网”中“政府采购严重违法失信行为信息记录”的禁止参加政府采购活动期间失信被执行人、重大税收违法案件当事人名单、政府采购严重违法失信行为记录名单（以“信用中国”网站（www.creditchina.gov.cn）及中国政府采购网（www.ccgp.gov.cn）查询结果为准，如在上述网站查询结果均显示没有相关记录，视为没有上述不良信用记录，须提供网站截图查询证明）；</w:t>
      </w:r>
    </w:p>
    <w:p w14:paraId="5724D67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6.供应商提供的产品，其质量、规格和技术要求等都必须符合要求，不得掺假、以次充好。</w:t>
      </w:r>
    </w:p>
    <w:p w14:paraId="12467782">
      <w:pPr>
        <w:pStyle w:val="2"/>
        <w:ind w:firstLine="480" w:firstLineChars="200"/>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二、规章制度管理程序：</w:t>
      </w:r>
    </w:p>
    <w:p w14:paraId="4172D5EE">
      <w:pPr>
        <w:spacing w:line="360" w:lineRule="auto"/>
        <w:ind w:firstLine="480" w:firstLineChars="20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1、中标单位制订的各种规章制度张贴在规定部位，主要包括“电梯安全操作规程；电梯维修工岗位责任制；机房、井道、底坑安全操作规程；消防管理制度；应急预案；</w:t>
      </w:r>
    </w:p>
    <w:p w14:paraId="676EFB21">
      <w:pPr>
        <w:spacing w:line="360" w:lineRule="auto"/>
        <w:ind w:firstLine="360" w:firstLineChars="15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2、中标单位人员档案管理制度、技术培训考核、质量检验验收要求等规定对人员进行评审考核技能。</w:t>
      </w:r>
    </w:p>
    <w:p w14:paraId="5E0C1B42">
      <w:pPr>
        <w:pStyle w:val="2"/>
        <w:ind w:firstLine="480" w:firstLineChars="200"/>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三、维修组织程序：</w:t>
      </w:r>
    </w:p>
    <w:p w14:paraId="3D073E7A">
      <w:pPr>
        <w:spacing w:line="360" w:lineRule="auto"/>
        <w:ind w:firstLine="480" w:firstLineChars="20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1、为保证电梯的安全运行，中标单位固定派1名持有特种设备安全管理和作业人员证且有5年维修经验人员定期对电梯进行维修保养工作，如电梯出现故障需在接到通知后30分钟内赶到现场处理，（如困人情况出现，必须在20分钟内到达现场），影响运行的一般故障修复不超过1小时，大故障不超过48小时，同时需出具维修项目单。维修保养时要在现场设置“检修”警示牌，以提示引起注意确保人身的安全。</w:t>
      </w:r>
    </w:p>
    <w:p w14:paraId="3F3B470E">
      <w:pPr>
        <w:spacing w:line="360" w:lineRule="auto"/>
        <w:ind w:firstLine="480" w:firstLineChars="20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2、中标单位需固定安排1名5年特种设备安全管理和作业人员证维修技术经验人员定期对电梯进行监护和维修保养，电梯出现故障，尽快对其故障进行排除，配备的人员在形象、素质、处理事、技术能力等能够达到物业管理要求。</w:t>
      </w:r>
    </w:p>
    <w:p w14:paraId="549F8F9E">
      <w:pPr>
        <w:spacing w:line="360" w:lineRule="auto"/>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 xml:space="preserve">    3、现场维修人员按电梯保养规范及质量标准对电梯进行日常巡视保养。巡视保养范围主要是对电梯运行中发生的一般故障的检查、修理，通过调整或更换零件使设备达到正常安全的运行，主要检查以下各部位工作是否正常、清洁、润滑等：电源开关、安全开关；速机运行时是否平稳，减速箱油面高度应保持在规定的油位线内，油温不高于85℃。电动机运转是否正常无异常响声。制动器是否灵活可靠。控制柜各电气元件工作是否正常，仪表显示是否准确。限速系统运转是否正常，张紧装置是否可靠。电梯厅、轿门系统动作时是否平稳、可靠。轿内及层楼显示、按钮是否正常齐全。井道系统是否完好。</w:t>
      </w:r>
    </w:p>
    <w:p w14:paraId="671E6CD4">
      <w:pPr>
        <w:spacing w:line="360" w:lineRule="auto"/>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 xml:space="preserve">    4、中标单位质检部每月派质检员和安全员对标的电梯在日常维护、修理的基础上进行2次月检，检查保养部位主要是：</w:t>
      </w:r>
    </w:p>
    <w:p w14:paraId="0AC068F5">
      <w:pPr>
        <w:spacing w:line="360" w:lineRule="auto"/>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 xml:space="preserve">    (1)电梯机房内的控制系统、主机、限速器、制动器、钢丝绳、电源电压、机房通风照明的检查。</w:t>
      </w:r>
    </w:p>
    <w:p w14:paraId="1BB3E9E6">
      <w:pPr>
        <w:spacing w:line="360" w:lineRule="auto"/>
        <w:ind w:firstLine="480" w:firstLineChars="20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(2)电梯井道传感系统、随行电缆、二次保护装置、涨绳轮、极限、限位开关、导轨润滑及润滑装置、井道及底坑各安全开关、底坑卫生的保养检查。</w:t>
      </w:r>
    </w:p>
    <w:p w14:paraId="754E363C">
      <w:pPr>
        <w:spacing w:line="360" w:lineRule="auto"/>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 xml:space="preserve">    (3)电梯轿厢内的轿门及自动门机构、操纵盘按钮、轿厢安全装置、安全开关、安全钳间隙、轿厢称重装置、确认平层误差、轿顶卫生的保养检查。</w:t>
      </w:r>
    </w:p>
    <w:p w14:paraId="36BC6965">
      <w:pPr>
        <w:spacing w:line="360" w:lineRule="auto"/>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 xml:space="preserve">    (4)电梯厅外的各层厅门安全装置、各层召唤按钮、指示灯、厅外开门机构、门锁、消防开关的保养检查。</w:t>
      </w:r>
    </w:p>
    <w:p w14:paraId="42C5822A">
      <w:pPr>
        <w:spacing w:line="360" w:lineRule="auto"/>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 xml:space="preserve">    5、中标单位每季度派质检员对标的电梯进行季度保养检查，主要保养检查部位是：</w:t>
      </w:r>
    </w:p>
    <w:p w14:paraId="06E2147E">
      <w:pPr>
        <w:spacing w:line="360" w:lineRule="auto"/>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 xml:space="preserve">    (1)电梯机房内的电源柜、控制柜、曳引机、抱闸、限速器的保养检查。</w:t>
      </w:r>
    </w:p>
    <w:p w14:paraId="6A4B0EFA">
      <w:pPr>
        <w:spacing w:line="360" w:lineRule="auto"/>
        <w:ind w:firstLine="64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(2)电梯轿厢内的轿门总程、轿门动作、轿门刀、安全触板、轿门光电、轿顶检修盒、轿顶安全开关、轿顶卫生的保养检查。</w:t>
      </w:r>
    </w:p>
    <w:p w14:paraId="56528FC7">
      <w:pPr>
        <w:spacing w:line="360" w:lineRule="auto"/>
        <w:ind w:firstLine="64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(3)电梯井道内的极限/限位开关、强迫换速开关、钢丝绳张力、缓冲器开关、涨绳轮开关、底坑检修盒、井道串灯、底坑卫生的保养检查。</w:t>
      </w:r>
    </w:p>
    <w:p w14:paraId="4AFAF067">
      <w:pPr>
        <w:pStyle w:val="3"/>
        <w:ind w:firstLine="480" w:firstLineChars="20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(4)电梯的各层厅门、厅门锁、厅门上坎架、门滑块、厅外开门装置、各层召唤按钮、各层楼层显示的保养检查。</w:t>
      </w:r>
    </w:p>
    <w:p w14:paraId="0632B9EC">
      <w:pPr>
        <w:pStyle w:val="3"/>
        <w:ind w:firstLine="480" w:firstLineChars="20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6、中标单位质检部每半年派质检员对标的电梯进行半年保养和检查，主要保养检查的部位是：</w:t>
      </w:r>
    </w:p>
    <w:p w14:paraId="3073927A">
      <w:pPr>
        <w:pStyle w:val="3"/>
        <w:ind w:firstLine="480" w:firstLineChars="20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(1)电梯机房内的电源柜、控制柜、曳引机内的蜗轮咬合状态、电动机绝缘及工作电流、抱闸、曳引轮、抗绳轮磨损、限速器的检查。</w:t>
      </w:r>
    </w:p>
    <w:p w14:paraId="696E6F03">
      <w:pPr>
        <w:pStyle w:val="3"/>
        <w:ind w:firstLine="480" w:firstLineChars="20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(2)电梯轿厢的开门机总成的检查、保养，轿门门扇、门间隙、门滑道、门导靴、安全钳动作试验，轿顶接线和接线端紧固，轿顶卫生的检查、保养。</w:t>
      </w:r>
    </w:p>
    <w:p w14:paraId="661E8F97">
      <w:pPr>
        <w:pStyle w:val="3"/>
        <w:ind w:firstLine="480" w:firstLineChars="20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(3)电梯井道内的钢丝绳、缓冲器越程、垂直度、表面腐蚀、清洗及修理轨道、底坑卫生的检查、保养。</w:t>
      </w:r>
    </w:p>
    <w:p w14:paraId="65F25701">
      <w:pPr>
        <w:pStyle w:val="3"/>
        <w:ind w:firstLine="480" w:firstLineChars="20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(4)厅门的调整、检查门间隙、门轮、门导靴的磨损，开关门灵活度，对门触点进行保养。</w:t>
      </w:r>
    </w:p>
    <w:p w14:paraId="4BEB9AFE">
      <w:pPr>
        <w:pStyle w:val="3"/>
        <w:ind w:firstLine="480" w:firstLineChars="20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7、中标单位质安部和现场维修人员每年年终对标的电梯进行全面彻底的安全大检查，并把一年来电梯运行情况和详细记录汇总交标的单位一份备档。</w:t>
      </w:r>
    </w:p>
    <w:p w14:paraId="64781724">
      <w:pPr>
        <w:pStyle w:val="3"/>
        <w:ind w:firstLine="480" w:firstLineChars="20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8、标的电梯责任险中标单位负责购买。</w:t>
      </w:r>
    </w:p>
    <w:p w14:paraId="6B51E2B9">
      <w:pPr>
        <w:pStyle w:val="3"/>
        <w:ind w:firstLine="480" w:firstLineChars="20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9、配合办理电梯年检（国家规定的年检费用由院方支付）</w:t>
      </w:r>
    </w:p>
    <w:p w14:paraId="0BCD8B40">
      <w:pPr>
        <w:pStyle w:val="3"/>
        <w:ind w:firstLine="480" w:firstLineChars="20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10、配合完善“广东省特种设备企业自主管理平台”资料信息填报等。</w:t>
      </w:r>
    </w:p>
    <w:p w14:paraId="1BCAB08B">
      <w:pPr>
        <w:pStyle w:val="3"/>
        <w:ind w:firstLine="480" w:firstLineChars="20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11、按照监督管理部门要求做好相关信息公示。</w:t>
      </w:r>
    </w:p>
    <w:p w14:paraId="66B4A30B">
      <w:pPr>
        <w:pStyle w:val="3"/>
        <w:ind w:firstLine="480" w:firstLineChars="20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注：1.中标服务单位每次对标的电梯进行月检保养、季度检查保养、半年检查保养、年终检查保养的结果，都要有标的单位电梯负责人的签收，并对中标单位的工作提出要求和指出不足，同时监督。</w:t>
      </w:r>
    </w:p>
    <w:p w14:paraId="52E4651A">
      <w:pPr>
        <w:pStyle w:val="3"/>
        <w:ind w:firstLine="480" w:firstLineChars="200"/>
        <w:jc w:val="left"/>
        <w:rPr>
          <w:rFonts w:hint="eastAsia" w:asciiTheme="minorEastAsia" w:hAnsiTheme="minorEastAsia" w:eastAsiaTheme="minorEastAsia" w:cstheme="minorEastAsia"/>
          <w:bCs w:val="0"/>
          <w:color w:val="auto"/>
          <w:kern w:val="2"/>
          <w:sz w:val="24"/>
          <w:szCs w:val="24"/>
          <w:lang w:val="en-US" w:eastAsia="zh-CN" w:bidi="ar-SA"/>
        </w:rPr>
      </w:pPr>
      <w:r>
        <w:rPr>
          <w:rFonts w:hint="eastAsia" w:asciiTheme="minorEastAsia" w:hAnsiTheme="minorEastAsia" w:eastAsiaTheme="minorEastAsia" w:cstheme="minorEastAsia"/>
          <w:bCs w:val="0"/>
          <w:color w:val="auto"/>
          <w:kern w:val="2"/>
          <w:sz w:val="24"/>
          <w:szCs w:val="24"/>
          <w:lang w:val="en-US" w:eastAsia="zh-CN" w:bidi="ar-SA"/>
        </w:rPr>
        <w:t>2.维保方为院方提供的部件必须保证为符合行业质量标准的新零配件; 对于故障维修项目维保方应提出详细的维修方案报院方同意后实施，维修的人工费与所需要更换的零配件及材料费用两百元以外的由院方承担; 维保方所维修的部件如在规定的保修期限内（部件保修期：从更换起6个月止）出现与前次同样的故障且非人为损坏，维保方应免费更换或修复, 不可抗拒因素除外。</w:t>
      </w:r>
    </w:p>
    <w:p w14:paraId="47611EF4">
      <w:pPr>
        <w:pStyle w:val="3"/>
        <w:jc w:val="center"/>
        <w:rPr>
          <w:rFonts w:hint="eastAsia" w:ascii="方正小标宋简体" w:hAnsi="宋体" w:eastAsia="方正小标宋简体"/>
          <w:sz w:val="44"/>
          <w:szCs w:val="44"/>
        </w:rPr>
      </w:pPr>
    </w:p>
    <w:p w14:paraId="03032FBE">
      <w:pPr>
        <w:pStyle w:val="3"/>
        <w:jc w:val="center"/>
        <w:rPr>
          <w:rFonts w:hint="eastAsia" w:ascii="方正小标宋简体" w:hAnsi="宋体" w:eastAsia="方正小标宋简体"/>
          <w:sz w:val="44"/>
          <w:szCs w:val="44"/>
        </w:rPr>
      </w:pPr>
    </w:p>
    <w:p w14:paraId="1EF8B585">
      <w:pPr>
        <w:pStyle w:val="3"/>
        <w:jc w:val="center"/>
        <w:rPr>
          <w:rFonts w:hint="eastAsia" w:ascii="方正小标宋简体" w:hAnsi="宋体" w:eastAsia="方正小标宋简体"/>
          <w:sz w:val="44"/>
          <w:szCs w:val="44"/>
        </w:rPr>
      </w:pPr>
    </w:p>
    <w:p w14:paraId="643A8C39">
      <w:pPr>
        <w:pStyle w:val="3"/>
        <w:jc w:val="center"/>
        <w:rPr>
          <w:rFonts w:hint="eastAsia" w:ascii="方正小标宋简体" w:hAnsi="宋体" w:eastAsia="方正小标宋简体"/>
          <w:sz w:val="44"/>
          <w:szCs w:val="44"/>
        </w:rPr>
      </w:pPr>
    </w:p>
    <w:p w14:paraId="6AF61591">
      <w:pPr>
        <w:pStyle w:val="3"/>
        <w:jc w:val="center"/>
        <w:rPr>
          <w:rFonts w:ascii="方正小标宋简体" w:hAnsi="宋体" w:eastAsia="方正小标宋简体"/>
          <w:sz w:val="44"/>
          <w:szCs w:val="44"/>
        </w:rPr>
      </w:pPr>
      <w:r>
        <w:rPr>
          <w:rFonts w:hint="eastAsia" w:ascii="方正小标宋简体" w:hAnsi="宋体" w:eastAsia="方正小标宋简体"/>
          <w:sz w:val="44"/>
          <w:szCs w:val="44"/>
        </w:rPr>
        <w:t>电梯分布明细</w:t>
      </w:r>
    </w:p>
    <w:tbl>
      <w:tblPr>
        <w:tblStyle w:val="8"/>
        <w:tblW w:w="9098" w:type="dxa"/>
        <w:tblInd w:w="-318" w:type="dxa"/>
        <w:tblLayout w:type="fixed"/>
        <w:tblCellMar>
          <w:top w:w="0" w:type="dxa"/>
          <w:left w:w="108" w:type="dxa"/>
          <w:bottom w:w="0" w:type="dxa"/>
          <w:right w:w="108" w:type="dxa"/>
        </w:tblCellMar>
      </w:tblPr>
      <w:tblGrid>
        <w:gridCol w:w="883"/>
        <w:gridCol w:w="2516"/>
        <w:gridCol w:w="1609"/>
        <w:gridCol w:w="1564"/>
        <w:gridCol w:w="1243"/>
        <w:gridCol w:w="1283"/>
      </w:tblGrid>
      <w:tr w14:paraId="3DE4C5FC">
        <w:tblPrEx>
          <w:tblCellMar>
            <w:top w:w="0" w:type="dxa"/>
            <w:left w:w="108" w:type="dxa"/>
            <w:bottom w:w="0" w:type="dxa"/>
            <w:right w:w="108" w:type="dxa"/>
          </w:tblCellMar>
        </w:tblPrEx>
        <w:trPr>
          <w:trHeight w:val="789"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14:paraId="2016F49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16" w:type="dxa"/>
            <w:tcBorders>
              <w:top w:val="single" w:color="auto" w:sz="4" w:space="0"/>
              <w:left w:val="single" w:color="auto" w:sz="4" w:space="0"/>
              <w:bottom w:val="single" w:color="auto" w:sz="4" w:space="0"/>
              <w:right w:val="single" w:color="auto" w:sz="4" w:space="0"/>
            </w:tcBorders>
            <w:noWrap w:val="0"/>
            <w:vAlign w:val="center"/>
          </w:tcPr>
          <w:p w14:paraId="130B08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设备代码</w:t>
            </w:r>
          </w:p>
        </w:tc>
        <w:tc>
          <w:tcPr>
            <w:tcW w:w="1609" w:type="dxa"/>
            <w:tcBorders>
              <w:top w:val="single" w:color="auto" w:sz="4" w:space="0"/>
              <w:left w:val="nil"/>
              <w:bottom w:val="single" w:color="auto" w:sz="4" w:space="0"/>
              <w:right w:val="single" w:color="auto" w:sz="4" w:space="0"/>
            </w:tcBorders>
            <w:noWrap w:val="0"/>
            <w:vAlign w:val="center"/>
          </w:tcPr>
          <w:p w14:paraId="48ED6091">
            <w:pPr>
              <w:widowControl/>
              <w:jc w:val="center"/>
              <w:rPr>
                <w:rFonts w:hint="eastAsia" w:ascii="宋体" w:hAnsi="宋体" w:eastAsia="宋体" w:cs="宋体"/>
                <w:color w:val="000000"/>
                <w:kern w:val="0"/>
                <w:sz w:val="22"/>
                <w:lang w:val="en-US" w:eastAsia="zh-CN"/>
              </w:rPr>
            </w:pPr>
            <w:r>
              <w:rPr>
                <w:rFonts w:hint="eastAsia" w:ascii="宋体" w:hAnsi="宋体" w:eastAsia="宋体" w:cs="宋体"/>
                <w:szCs w:val="21"/>
              </w:rPr>
              <w:t>设备</w:t>
            </w:r>
            <w:r>
              <w:rPr>
                <w:rFonts w:hint="eastAsia" w:ascii="宋体" w:hAnsi="宋体" w:cs="宋体"/>
                <w:szCs w:val="21"/>
                <w:lang w:val="en-US" w:eastAsia="zh-CN"/>
              </w:rPr>
              <w:t>品牌</w:t>
            </w:r>
          </w:p>
        </w:tc>
        <w:tc>
          <w:tcPr>
            <w:tcW w:w="1564" w:type="dxa"/>
            <w:tcBorders>
              <w:top w:val="single" w:color="auto" w:sz="4" w:space="0"/>
              <w:left w:val="nil"/>
              <w:bottom w:val="single" w:color="auto" w:sz="4" w:space="0"/>
              <w:right w:val="single" w:color="auto" w:sz="4" w:space="0"/>
            </w:tcBorders>
            <w:noWrap w:val="0"/>
            <w:vAlign w:val="center"/>
          </w:tcPr>
          <w:p w14:paraId="7DB2CD6D">
            <w:pPr>
              <w:widowControl/>
              <w:jc w:val="center"/>
              <w:rPr>
                <w:rFonts w:ascii="宋体" w:hAnsi="宋体" w:eastAsia="宋体" w:cs="宋体"/>
                <w:color w:val="000000"/>
                <w:kern w:val="0"/>
                <w:sz w:val="22"/>
              </w:rPr>
            </w:pPr>
            <w:r>
              <w:rPr>
                <w:rFonts w:hint="eastAsia" w:ascii="宋体" w:hAnsi="宋体" w:eastAsia="宋体" w:cs="宋体"/>
                <w:szCs w:val="21"/>
              </w:rPr>
              <w:t>设备名称</w:t>
            </w:r>
          </w:p>
        </w:tc>
        <w:tc>
          <w:tcPr>
            <w:tcW w:w="1243" w:type="dxa"/>
            <w:tcBorders>
              <w:top w:val="single" w:color="auto" w:sz="4" w:space="0"/>
              <w:left w:val="nil"/>
              <w:bottom w:val="single" w:color="auto" w:sz="4" w:space="0"/>
              <w:right w:val="single" w:color="auto" w:sz="4" w:space="0"/>
            </w:tcBorders>
            <w:noWrap w:val="0"/>
            <w:vAlign w:val="center"/>
          </w:tcPr>
          <w:p w14:paraId="1C004292">
            <w:pPr>
              <w:widowControl/>
              <w:jc w:val="center"/>
              <w:rPr>
                <w:rFonts w:hint="default" w:ascii="宋体" w:hAnsi="宋体" w:eastAsia="宋体" w:cs="宋体"/>
                <w:color w:val="000000"/>
                <w:kern w:val="0"/>
                <w:sz w:val="22"/>
                <w:lang w:val="en-US" w:eastAsia="zh-CN"/>
              </w:rPr>
            </w:pPr>
            <w:r>
              <w:rPr>
                <w:rFonts w:hint="eastAsia" w:ascii="宋体" w:hAnsi="宋体" w:cs="宋体"/>
                <w:szCs w:val="21"/>
                <w:lang w:val="en-US" w:eastAsia="zh-CN"/>
              </w:rPr>
              <w:t>设备层站</w:t>
            </w:r>
          </w:p>
        </w:tc>
        <w:tc>
          <w:tcPr>
            <w:tcW w:w="1283" w:type="dxa"/>
            <w:tcBorders>
              <w:top w:val="single" w:color="auto" w:sz="4" w:space="0"/>
              <w:left w:val="nil"/>
              <w:bottom w:val="single" w:color="auto" w:sz="4" w:space="0"/>
              <w:right w:val="single" w:color="auto" w:sz="4" w:space="0"/>
            </w:tcBorders>
            <w:noWrap w:val="0"/>
            <w:vAlign w:val="center"/>
          </w:tcPr>
          <w:p w14:paraId="75170BD5">
            <w:pPr>
              <w:widowControl/>
              <w:jc w:val="center"/>
              <w:rPr>
                <w:rFonts w:hint="default" w:ascii="宋体" w:hAnsi="宋体" w:eastAsia="宋体" w:cs="宋体"/>
                <w:color w:val="000000"/>
                <w:kern w:val="0"/>
                <w:sz w:val="22"/>
                <w:lang w:val="en-US" w:eastAsia="zh-CN"/>
              </w:rPr>
            </w:pPr>
            <w:r>
              <w:rPr>
                <w:rFonts w:hint="eastAsia" w:ascii="宋体" w:hAnsi="宋体" w:cs="宋体"/>
                <w:szCs w:val="21"/>
                <w:lang w:val="en-US" w:eastAsia="zh-CN"/>
              </w:rPr>
              <w:t>备注</w:t>
            </w:r>
            <w:r>
              <w:rPr>
                <w:rFonts w:hint="eastAsia" w:ascii="宋体" w:hAnsi="宋体" w:eastAsia="宋体" w:cs="宋体"/>
                <w:szCs w:val="21"/>
              </w:rPr>
              <w:t>）</w:t>
            </w:r>
          </w:p>
        </w:tc>
      </w:tr>
      <w:tr w14:paraId="21188A12">
        <w:tblPrEx>
          <w:tblCellMar>
            <w:top w:w="0" w:type="dxa"/>
            <w:left w:w="108" w:type="dxa"/>
            <w:bottom w:w="0" w:type="dxa"/>
            <w:right w:w="108" w:type="dxa"/>
          </w:tblCellMar>
        </w:tblPrEx>
        <w:trPr>
          <w:trHeight w:val="644" w:hRule="atLeast"/>
        </w:trPr>
        <w:tc>
          <w:tcPr>
            <w:tcW w:w="883" w:type="dxa"/>
            <w:tcBorders>
              <w:top w:val="nil"/>
              <w:left w:val="single" w:color="auto" w:sz="4" w:space="0"/>
              <w:bottom w:val="single" w:color="auto" w:sz="4" w:space="0"/>
              <w:right w:val="single" w:color="auto" w:sz="4" w:space="0"/>
            </w:tcBorders>
            <w:noWrap w:val="0"/>
            <w:vAlign w:val="center"/>
          </w:tcPr>
          <w:p w14:paraId="442BA4DD">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2516" w:type="dxa"/>
            <w:tcBorders>
              <w:top w:val="nil"/>
              <w:left w:val="single" w:color="auto" w:sz="4" w:space="0"/>
              <w:bottom w:val="single" w:color="auto" w:sz="4" w:space="0"/>
              <w:right w:val="single" w:color="auto" w:sz="4" w:space="0"/>
            </w:tcBorders>
            <w:noWrap w:val="0"/>
            <w:vAlign w:val="center"/>
          </w:tcPr>
          <w:p w14:paraId="2FCB9E2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31104418002023100090</w:t>
            </w:r>
          </w:p>
        </w:tc>
        <w:tc>
          <w:tcPr>
            <w:tcW w:w="1609" w:type="dxa"/>
            <w:tcBorders>
              <w:top w:val="nil"/>
              <w:left w:val="nil"/>
              <w:bottom w:val="single" w:color="auto" w:sz="4" w:space="0"/>
              <w:right w:val="single" w:color="auto" w:sz="4" w:space="0"/>
            </w:tcBorders>
            <w:noWrap w:val="0"/>
            <w:vAlign w:val="center"/>
          </w:tcPr>
          <w:p w14:paraId="14180E8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上海三菱电梯</w:t>
            </w:r>
          </w:p>
        </w:tc>
        <w:tc>
          <w:tcPr>
            <w:tcW w:w="1564" w:type="dxa"/>
            <w:tcBorders>
              <w:top w:val="nil"/>
              <w:left w:val="nil"/>
              <w:bottom w:val="single" w:color="auto" w:sz="4" w:space="0"/>
              <w:right w:val="single" w:color="auto" w:sz="4" w:space="0"/>
            </w:tcBorders>
            <w:noWrap w:val="0"/>
            <w:vAlign w:val="center"/>
          </w:tcPr>
          <w:p w14:paraId="3D3944E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曳引驱动乘客电梯</w:t>
            </w:r>
          </w:p>
        </w:tc>
        <w:tc>
          <w:tcPr>
            <w:tcW w:w="1243" w:type="dxa"/>
            <w:tcBorders>
              <w:top w:val="nil"/>
              <w:left w:val="nil"/>
              <w:bottom w:val="single" w:color="auto" w:sz="4" w:space="0"/>
              <w:right w:val="single" w:color="auto" w:sz="4" w:space="0"/>
            </w:tcBorders>
            <w:noWrap w:val="0"/>
            <w:vAlign w:val="center"/>
          </w:tcPr>
          <w:p w14:paraId="68FEB30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6/6/6</w:t>
            </w:r>
          </w:p>
        </w:tc>
        <w:tc>
          <w:tcPr>
            <w:tcW w:w="1283" w:type="dxa"/>
            <w:tcBorders>
              <w:top w:val="nil"/>
              <w:left w:val="nil"/>
              <w:bottom w:val="single" w:color="auto" w:sz="4" w:space="0"/>
              <w:right w:val="single" w:color="auto" w:sz="4" w:space="0"/>
            </w:tcBorders>
            <w:noWrap w:val="0"/>
            <w:vAlign w:val="center"/>
          </w:tcPr>
          <w:p w14:paraId="0B01B41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r>
      <w:tr w14:paraId="38A3758A">
        <w:tblPrEx>
          <w:tblCellMar>
            <w:top w:w="0" w:type="dxa"/>
            <w:left w:w="108" w:type="dxa"/>
            <w:bottom w:w="0" w:type="dxa"/>
            <w:right w:w="108" w:type="dxa"/>
          </w:tblCellMar>
        </w:tblPrEx>
        <w:trPr>
          <w:trHeight w:val="575" w:hRule="atLeast"/>
        </w:trPr>
        <w:tc>
          <w:tcPr>
            <w:tcW w:w="883" w:type="dxa"/>
            <w:tcBorders>
              <w:top w:val="nil"/>
              <w:left w:val="single" w:color="auto" w:sz="4" w:space="0"/>
              <w:bottom w:val="single" w:color="auto" w:sz="4" w:space="0"/>
              <w:right w:val="single" w:color="auto" w:sz="4" w:space="0"/>
            </w:tcBorders>
            <w:noWrap w:val="0"/>
            <w:vAlign w:val="center"/>
          </w:tcPr>
          <w:p w14:paraId="35FE75E4">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2516" w:type="dxa"/>
            <w:tcBorders>
              <w:top w:val="nil"/>
              <w:left w:val="single" w:color="auto" w:sz="4" w:space="0"/>
              <w:bottom w:val="single" w:color="auto" w:sz="4" w:space="0"/>
              <w:right w:val="single" w:color="auto" w:sz="4" w:space="0"/>
            </w:tcBorders>
            <w:noWrap w:val="0"/>
            <w:vAlign w:val="center"/>
          </w:tcPr>
          <w:p w14:paraId="4BF9632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31104418002023100097</w:t>
            </w:r>
          </w:p>
        </w:tc>
        <w:tc>
          <w:tcPr>
            <w:tcW w:w="1609" w:type="dxa"/>
            <w:tcBorders>
              <w:top w:val="nil"/>
              <w:left w:val="nil"/>
              <w:bottom w:val="single" w:color="auto" w:sz="4" w:space="0"/>
              <w:right w:val="single" w:color="auto" w:sz="4" w:space="0"/>
            </w:tcBorders>
            <w:noWrap w:val="0"/>
            <w:vAlign w:val="center"/>
          </w:tcPr>
          <w:p w14:paraId="132D776D">
            <w:pPr>
              <w:widowControl/>
              <w:jc w:val="center"/>
              <w:rPr>
                <w:rFonts w:ascii="宋体" w:hAnsi="宋体" w:eastAsia="宋体" w:cs="宋体"/>
                <w:color w:val="000000"/>
                <w:kern w:val="0"/>
                <w:sz w:val="22"/>
              </w:rPr>
            </w:pPr>
            <w:r>
              <w:rPr>
                <w:rFonts w:hint="eastAsia" w:ascii="宋体" w:hAnsi="宋体" w:cs="宋体"/>
                <w:color w:val="000000"/>
                <w:kern w:val="0"/>
                <w:sz w:val="22"/>
                <w:lang w:val="en-US" w:eastAsia="zh-CN"/>
              </w:rPr>
              <w:t>上海三菱电梯</w:t>
            </w:r>
          </w:p>
        </w:tc>
        <w:tc>
          <w:tcPr>
            <w:tcW w:w="1564" w:type="dxa"/>
            <w:tcBorders>
              <w:top w:val="nil"/>
              <w:left w:val="nil"/>
              <w:bottom w:val="single" w:color="auto" w:sz="4" w:space="0"/>
              <w:right w:val="single" w:color="auto" w:sz="4" w:space="0"/>
            </w:tcBorders>
            <w:noWrap w:val="0"/>
            <w:vAlign w:val="center"/>
          </w:tcPr>
          <w:p w14:paraId="68D70650">
            <w:pPr>
              <w:widowControl/>
              <w:jc w:val="center"/>
              <w:rPr>
                <w:rFonts w:ascii="宋体" w:hAnsi="宋体" w:eastAsia="宋体" w:cs="宋体"/>
                <w:color w:val="000000"/>
                <w:kern w:val="0"/>
                <w:sz w:val="22"/>
              </w:rPr>
            </w:pPr>
            <w:r>
              <w:rPr>
                <w:rFonts w:hint="eastAsia" w:ascii="宋体" w:hAnsi="宋体" w:cs="宋体"/>
                <w:color w:val="000000"/>
                <w:kern w:val="0"/>
                <w:sz w:val="22"/>
                <w:lang w:val="en-US" w:eastAsia="zh-CN"/>
              </w:rPr>
              <w:t>曳引驱动乘客电梯</w:t>
            </w:r>
          </w:p>
        </w:tc>
        <w:tc>
          <w:tcPr>
            <w:tcW w:w="1243" w:type="dxa"/>
            <w:tcBorders>
              <w:top w:val="nil"/>
              <w:left w:val="nil"/>
              <w:bottom w:val="single" w:color="auto" w:sz="4" w:space="0"/>
              <w:right w:val="single" w:color="auto" w:sz="4" w:space="0"/>
            </w:tcBorders>
            <w:noWrap w:val="0"/>
            <w:vAlign w:val="center"/>
          </w:tcPr>
          <w:p w14:paraId="2916B29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16/13/13</w:t>
            </w:r>
          </w:p>
        </w:tc>
        <w:tc>
          <w:tcPr>
            <w:tcW w:w="1283" w:type="dxa"/>
            <w:tcBorders>
              <w:top w:val="nil"/>
              <w:left w:val="nil"/>
              <w:bottom w:val="single" w:color="auto" w:sz="4" w:space="0"/>
              <w:right w:val="single" w:color="auto" w:sz="4" w:space="0"/>
            </w:tcBorders>
            <w:noWrap w:val="0"/>
            <w:vAlign w:val="center"/>
          </w:tcPr>
          <w:p w14:paraId="2553115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r>
      <w:tr w14:paraId="2C3D44DA">
        <w:tblPrEx>
          <w:tblCellMar>
            <w:top w:w="0" w:type="dxa"/>
            <w:left w:w="108" w:type="dxa"/>
            <w:bottom w:w="0" w:type="dxa"/>
            <w:right w:w="108" w:type="dxa"/>
          </w:tblCellMar>
        </w:tblPrEx>
        <w:trPr>
          <w:trHeight w:val="575" w:hRule="atLeast"/>
        </w:trPr>
        <w:tc>
          <w:tcPr>
            <w:tcW w:w="883" w:type="dxa"/>
            <w:tcBorders>
              <w:top w:val="nil"/>
              <w:left w:val="single" w:color="auto" w:sz="4" w:space="0"/>
              <w:bottom w:val="single" w:color="auto" w:sz="4" w:space="0"/>
              <w:right w:val="single" w:color="auto" w:sz="4" w:space="0"/>
            </w:tcBorders>
            <w:noWrap w:val="0"/>
            <w:vAlign w:val="center"/>
          </w:tcPr>
          <w:p w14:paraId="37C0EFFE">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3</w:t>
            </w:r>
          </w:p>
        </w:tc>
        <w:tc>
          <w:tcPr>
            <w:tcW w:w="2516" w:type="dxa"/>
            <w:tcBorders>
              <w:top w:val="nil"/>
              <w:left w:val="single" w:color="auto" w:sz="4" w:space="0"/>
              <w:bottom w:val="single" w:color="auto" w:sz="4" w:space="0"/>
              <w:right w:val="single" w:color="auto" w:sz="4" w:space="0"/>
            </w:tcBorders>
            <w:noWrap w:val="0"/>
            <w:vAlign w:val="center"/>
          </w:tcPr>
          <w:p w14:paraId="706E5EA8">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31104418002023100094</w:t>
            </w:r>
          </w:p>
        </w:tc>
        <w:tc>
          <w:tcPr>
            <w:tcW w:w="1609" w:type="dxa"/>
            <w:tcBorders>
              <w:top w:val="nil"/>
              <w:left w:val="nil"/>
              <w:bottom w:val="single" w:color="auto" w:sz="4" w:space="0"/>
              <w:right w:val="single" w:color="auto" w:sz="4" w:space="0"/>
            </w:tcBorders>
            <w:noWrap w:val="0"/>
            <w:vAlign w:val="center"/>
          </w:tcPr>
          <w:p w14:paraId="5C2CDCF9">
            <w:pPr>
              <w:widowControl/>
              <w:jc w:val="center"/>
              <w:rPr>
                <w:rFonts w:ascii="宋体" w:hAnsi="宋体" w:eastAsia="宋体" w:cs="宋体"/>
                <w:kern w:val="0"/>
                <w:sz w:val="22"/>
              </w:rPr>
            </w:pPr>
            <w:r>
              <w:rPr>
                <w:rFonts w:hint="eastAsia" w:ascii="宋体" w:hAnsi="宋体" w:cs="宋体"/>
                <w:color w:val="000000"/>
                <w:kern w:val="0"/>
                <w:sz w:val="22"/>
                <w:lang w:val="en-US" w:eastAsia="zh-CN"/>
              </w:rPr>
              <w:t>上海三菱电梯</w:t>
            </w:r>
          </w:p>
        </w:tc>
        <w:tc>
          <w:tcPr>
            <w:tcW w:w="1564" w:type="dxa"/>
            <w:tcBorders>
              <w:top w:val="nil"/>
              <w:left w:val="nil"/>
              <w:bottom w:val="single" w:color="auto" w:sz="4" w:space="0"/>
              <w:right w:val="single" w:color="auto" w:sz="4" w:space="0"/>
            </w:tcBorders>
            <w:noWrap w:val="0"/>
            <w:vAlign w:val="center"/>
          </w:tcPr>
          <w:p w14:paraId="43F08DB6">
            <w:pPr>
              <w:widowControl/>
              <w:jc w:val="center"/>
              <w:rPr>
                <w:rFonts w:ascii="宋体" w:hAnsi="宋体" w:eastAsia="宋体" w:cs="宋体"/>
                <w:kern w:val="0"/>
                <w:sz w:val="22"/>
              </w:rPr>
            </w:pPr>
            <w:r>
              <w:rPr>
                <w:rFonts w:hint="eastAsia" w:ascii="宋体" w:hAnsi="宋体" w:cs="宋体"/>
                <w:color w:val="000000"/>
                <w:kern w:val="0"/>
                <w:sz w:val="22"/>
                <w:lang w:val="en-US" w:eastAsia="zh-CN"/>
              </w:rPr>
              <w:t>曳引驱动乘客电梯</w:t>
            </w:r>
          </w:p>
        </w:tc>
        <w:tc>
          <w:tcPr>
            <w:tcW w:w="1243" w:type="dxa"/>
            <w:tcBorders>
              <w:top w:val="nil"/>
              <w:left w:val="nil"/>
              <w:bottom w:val="single" w:color="auto" w:sz="4" w:space="0"/>
              <w:right w:val="single" w:color="auto" w:sz="4" w:space="0"/>
            </w:tcBorders>
            <w:noWrap w:val="0"/>
            <w:vAlign w:val="center"/>
          </w:tcPr>
          <w:p w14:paraId="7A0F208A">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16/16/16</w:t>
            </w:r>
          </w:p>
        </w:tc>
        <w:tc>
          <w:tcPr>
            <w:tcW w:w="1283" w:type="dxa"/>
            <w:tcBorders>
              <w:top w:val="nil"/>
              <w:left w:val="nil"/>
              <w:bottom w:val="single" w:color="auto" w:sz="4" w:space="0"/>
              <w:right w:val="single" w:color="auto" w:sz="4" w:space="0"/>
            </w:tcBorders>
            <w:noWrap w:val="0"/>
            <w:vAlign w:val="center"/>
          </w:tcPr>
          <w:p w14:paraId="0A27C980">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3#</w:t>
            </w:r>
          </w:p>
        </w:tc>
      </w:tr>
      <w:tr w14:paraId="227A62CB">
        <w:tblPrEx>
          <w:tblCellMar>
            <w:top w:w="0" w:type="dxa"/>
            <w:left w:w="108" w:type="dxa"/>
            <w:bottom w:w="0" w:type="dxa"/>
            <w:right w:w="108" w:type="dxa"/>
          </w:tblCellMar>
        </w:tblPrEx>
        <w:trPr>
          <w:trHeight w:val="575" w:hRule="atLeast"/>
        </w:trPr>
        <w:tc>
          <w:tcPr>
            <w:tcW w:w="883" w:type="dxa"/>
            <w:tcBorders>
              <w:top w:val="nil"/>
              <w:left w:val="single" w:color="auto" w:sz="4" w:space="0"/>
              <w:bottom w:val="single" w:color="auto" w:sz="4" w:space="0"/>
              <w:right w:val="single" w:color="auto" w:sz="4" w:space="0"/>
            </w:tcBorders>
            <w:noWrap w:val="0"/>
            <w:vAlign w:val="center"/>
          </w:tcPr>
          <w:p w14:paraId="040E7DB7">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4</w:t>
            </w:r>
          </w:p>
        </w:tc>
        <w:tc>
          <w:tcPr>
            <w:tcW w:w="2516" w:type="dxa"/>
            <w:tcBorders>
              <w:top w:val="nil"/>
              <w:left w:val="single" w:color="auto" w:sz="4" w:space="0"/>
              <w:bottom w:val="single" w:color="auto" w:sz="4" w:space="0"/>
              <w:right w:val="single" w:color="auto" w:sz="4" w:space="0"/>
            </w:tcBorders>
            <w:noWrap w:val="0"/>
            <w:vAlign w:val="center"/>
          </w:tcPr>
          <w:p w14:paraId="6DD3DAD5">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31104418002023100096</w:t>
            </w:r>
          </w:p>
        </w:tc>
        <w:tc>
          <w:tcPr>
            <w:tcW w:w="1609" w:type="dxa"/>
            <w:tcBorders>
              <w:top w:val="nil"/>
              <w:left w:val="nil"/>
              <w:bottom w:val="single" w:color="auto" w:sz="4" w:space="0"/>
              <w:right w:val="single" w:color="auto" w:sz="4" w:space="0"/>
            </w:tcBorders>
            <w:noWrap w:val="0"/>
            <w:vAlign w:val="center"/>
          </w:tcPr>
          <w:p w14:paraId="60529E87">
            <w:pPr>
              <w:widowControl/>
              <w:jc w:val="center"/>
              <w:rPr>
                <w:rFonts w:ascii="宋体" w:hAnsi="宋体" w:eastAsia="宋体" w:cs="宋体"/>
                <w:kern w:val="0"/>
                <w:sz w:val="22"/>
              </w:rPr>
            </w:pPr>
            <w:r>
              <w:rPr>
                <w:rFonts w:hint="eastAsia" w:ascii="宋体" w:hAnsi="宋体" w:cs="宋体"/>
                <w:color w:val="000000"/>
                <w:kern w:val="0"/>
                <w:sz w:val="22"/>
                <w:lang w:val="en-US" w:eastAsia="zh-CN"/>
              </w:rPr>
              <w:t>上海三菱电梯</w:t>
            </w:r>
          </w:p>
        </w:tc>
        <w:tc>
          <w:tcPr>
            <w:tcW w:w="1564" w:type="dxa"/>
            <w:tcBorders>
              <w:top w:val="nil"/>
              <w:left w:val="nil"/>
              <w:bottom w:val="single" w:color="auto" w:sz="4" w:space="0"/>
              <w:right w:val="single" w:color="auto" w:sz="4" w:space="0"/>
            </w:tcBorders>
            <w:noWrap w:val="0"/>
            <w:vAlign w:val="center"/>
          </w:tcPr>
          <w:p w14:paraId="665A1AC3">
            <w:pPr>
              <w:widowControl/>
              <w:jc w:val="center"/>
              <w:rPr>
                <w:rFonts w:ascii="宋体" w:hAnsi="宋体" w:eastAsia="宋体" w:cs="宋体"/>
                <w:kern w:val="0"/>
                <w:sz w:val="22"/>
              </w:rPr>
            </w:pPr>
            <w:r>
              <w:rPr>
                <w:rFonts w:hint="eastAsia" w:ascii="宋体" w:hAnsi="宋体" w:cs="宋体"/>
                <w:color w:val="000000"/>
                <w:kern w:val="0"/>
                <w:sz w:val="22"/>
                <w:lang w:val="en-US" w:eastAsia="zh-CN"/>
              </w:rPr>
              <w:t>曳引驱动乘客电梯</w:t>
            </w:r>
          </w:p>
        </w:tc>
        <w:tc>
          <w:tcPr>
            <w:tcW w:w="1243" w:type="dxa"/>
            <w:tcBorders>
              <w:top w:val="nil"/>
              <w:left w:val="nil"/>
              <w:bottom w:val="single" w:color="auto" w:sz="4" w:space="0"/>
              <w:right w:val="single" w:color="auto" w:sz="4" w:space="0"/>
            </w:tcBorders>
            <w:noWrap w:val="0"/>
            <w:vAlign w:val="center"/>
          </w:tcPr>
          <w:p w14:paraId="5AE86180">
            <w:pPr>
              <w:widowControl/>
              <w:jc w:val="center"/>
              <w:rPr>
                <w:rFonts w:ascii="宋体" w:hAnsi="宋体" w:eastAsia="宋体" w:cs="宋体"/>
                <w:kern w:val="0"/>
                <w:sz w:val="22"/>
              </w:rPr>
            </w:pPr>
            <w:r>
              <w:rPr>
                <w:rFonts w:hint="eastAsia" w:ascii="宋体" w:hAnsi="宋体" w:cs="宋体"/>
                <w:kern w:val="0"/>
                <w:sz w:val="22"/>
                <w:lang w:val="en-US" w:eastAsia="zh-CN"/>
              </w:rPr>
              <w:t>16/16/16</w:t>
            </w:r>
          </w:p>
        </w:tc>
        <w:tc>
          <w:tcPr>
            <w:tcW w:w="1283" w:type="dxa"/>
            <w:tcBorders>
              <w:top w:val="nil"/>
              <w:left w:val="nil"/>
              <w:bottom w:val="single" w:color="auto" w:sz="4" w:space="0"/>
              <w:right w:val="single" w:color="auto" w:sz="4" w:space="0"/>
            </w:tcBorders>
            <w:noWrap w:val="0"/>
            <w:vAlign w:val="center"/>
          </w:tcPr>
          <w:p w14:paraId="4628F752">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4#</w:t>
            </w:r>
          </w:p>
        </w:tc>
      </w:tr>
      <w:tr w14:paraId="07C18E93">
        <w:tblPrEx>
          <w:tblCellMar>
            <w:top w:w="0" w:type="dxa"/>
            <w:left w:w="108" w:type="dxa"/>
            <w:bottom w:w="0" w:type="dxa"/>
            <w:right w:w="108" w:type="dxa"/>
          </w:tblCellMar>
        </w:tblPrEx>
        <w:trPr>
          <w:trHeight w:val="575" w:hRule="atLeast"/>
        </w:trPr>
        <w:tc>
          <w:tcPr>
            <w:tcW w:w="883" w:type="dxa"/>
            <w:tcBorders>
              <w:top w:val="nil"/>
              <w:left w:val="single" w:color="auto" w:sz="4" w:space="0"/>
              <w:bottom w:val="single" w:color="auto" w:sz="4" w:space="0"/>
              <w:right w:val="single" w:color="auto" w:sz="4" w:space="0"/>
            </w:tcBorders>
            <w:noWrap w:val="0"/>
            <w:vAlign w:val="center"/>
          </w:tcPr>
          <w:p w14:paraId="3B0CB1FD">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5</w:t>
            </w:r>
          </w:p>
        </w:tc>
        <w:tc>
          <w:tcPr>
            <w:tcW w:w="2516" w:type="dxa"/>
            <w:tcBorders>
              <w:top w:val="nil"/>
              <w:left w:val="single" w:color="auto" w:sz="4" w:space="0"/>
              <w:bottom w:val="single" w:color="auto" w:sz="4" w:space="0"/>
              <w:right w:val="single" w:color="auto" w:sz="4" w:space="0"/>
            </w:tcBorders>
            <w:noWrap w:val="0"/>
            <w:vAlign w:val="center"/>
          </w:tcPr>
          <w:p w14:paraId="223A178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31104418002023100095</w:t>
            </w:r>
          </w:p>
        </w:tc>
        <w:tc>
          <w:tcPr>
            <w:tcW w:w="1609" w:type="dxa"/>
            <w:tcBorders>
              <w:top w:val="nil"/>
              <w:left w:val="nil"/>
              <w:bottom w:val="single" w:color="auto" w:sz="4" w:space="0"/>
              <w:right w:val="single" w:color="auto" w:sz="4" w:space="0"/>
            </w:tcBorders>
            <w:noWrap w:val="0"/>
            <w:vAlign w:val="center"/>
          </w:tcPr>
          <w:p w14:paraId="59EA2818">
            <w:pPr>
              <w:widowControl/>
              <w:jc w:val="center"/>
              <w:rPr>
                <w:rFonts w:ascii="宋体" w:hAnsi="宋体" w:eastAsia="宋体" w:cs="宋体"/>
                <w:color w:val="000000"/>
                <w:kern w:val="0"/>
                <w:sz w:val="22"/>
              </w:rPr>
            </w:pPr>
            <w:r>
              <w:rPr>
                <w:rFonts w:hint="eastAsia" w:ascii="宋体" w:hAnsi="宋体" w:cs="宋体"/>
                <w:color w:val="000000"/>
                <w:kern w:val="0"/>
                <w:sz w:val="22"/>
                <w:lang w:val="en-US" w:eastAsia="zh-CN"/>
              </w:rPr>
              <w:t>上海三菱电梯</w:t>
            </w:r>
          </w:p>
        </w:tc>
        <w:tc>
          <w:tcPr>
            <w:tcW w:w="1564" w:type="dxa"/>
            <w:tcBorders>
              <w:top w:val="nil"/>
              <w:left w:val="nil"/>
              <w:bottom w:val="single" w:color="auto" w:sz="4" w:space="0"/>
              <w:right w:val="single" w:color="auto" w:sz="4" w:space="0"/>
            </w:tcBorders>
            <w:noWrap w:val="0"/>
            <w:vAlign w:val="center"/>
          </w:tcPr>
          <w:p w14:paraId="1D0EC5E6">
            <w:pPr>
              <w:widowControl/>
              <w:jc w:val="center"/>
              <w:rPr>
                <w:rFonts w:ascii="宋体" w:hAnsi="宋体" w:eastAsia="宋体" w:cs="宋体"/>
                <w:color w:val="000000"/>
                <w:kern w:val="0"/>
                <w:sz w:val="22"/>
              </w:rPr>
            </w:pPr>
            <w:r>
              <w:rPr>
                <w:rFonts w:hint="eastAsia" w:ascii="宋体" w:hAnsi="宋体" w:cs="宋体"/>
                <w:color w:val="000000"/>
                <w:kern w:val="0"/>
                <w:sz w:val="22"/>
                <w:lang w:val="en-US" w:eastAsia="zh-CN"/>
              </w:rPr>
              <w:t>曳引驱动乘客电梯</w:t>
            </w:r>
          </w:p>
        </w:tc>
        <w:tc>
          <w:tcPr>
            <w:tcW w:w="1243" w:type="dxa"/>
            <w:tcBorders>
              <w:top w:val="nil"/>
              <w:left w:val="nil"/>
              <w:bottom w:val="single" w:color="auto" w:sz="4" w:space="0"/>
              <w:right w:val="single" w:color="auto" w:sz="4" w:space="0"/>
            </w:tcBorders>
            <w:noWrap w:val="0"/>
            <w:vAlign w:val="center"/>
          </w:tcPr>
          <w:p w14:paraId="05CF2E4B">
            <w:pPr>
              <w:widowControl/>
              <w:jc w:val="center"/>
              <w:rPr>
                <w:rFonts w:ascii="宋体" w:hAnsi="宋体" w:eastAsia="宋体" w:cs="宋体"/>
                <w:color w:val="000000"/>
                <w:kern w:val="0"/>
                <w:sz w:val="22"/>
              </w:rPr>
            </w:pPr>
            <w:r>
              <w:rPr>
                <w:rFonts w:hint="eastAsia" w:ascii="宋体" w:hAnsi="宋体" w:cs="宋体"/>
                <w:kern w:val="0"/>
                <w:sz w:val="22"/>
                <w:lang w:val="en-US" w:eastAsia="zh-CN"/>
              </w:rPr>
              <w:t>16/16/16</w:t>
            </w:r>
          </w:p>
        </w:tc>
        <w:tc>
          <w:tcPr>
            <w:tcW w:w="1283" w:type="dxa"/>
            <w:tcBorders>
              <w:top w:val="nil"/>
              <w:left w:val="nil"/>
              <w:bottom w:val="single" w:color="auto" w:sz="4" w:space="0"/>
              <w:right w:val="single" w:color="auto" w:sz="4" w:space="0"/>
            </w:tcBorders>
            <w:noWrap w:val="0"/>
            <w:vAlign w:val="center"/>
          </w:tcPr>
          <w:p w14:paraId="6C570FB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w:t>
            </w:r>
          </w:p>
        </w:tc>
      </w:tr>
      <w:tr w14:paraId="3DE445B7">
        <w:tblPrEx>
          <w:tblCellMar>
            <w:top w:w="0" w:type="dxa"/>
            <w:left w:w="108" w:type="dxa"/>
            <w:bottom w:w="0" w:type="dxa"/>
            <w:right w:w="108" w:type="dxa"/>
          </w:tblCellMar>
        </w:tblPrEx>
        <w:trPr>
          <w:trHeight w:val="575" w:hRule="atLeast"/>
        </w:trPr>
        <w:tc>
          <w:tcPr>
            <w:tcW w:w="883" w:type="dxa"/>
            <w:tcBorders>
              <w:top w:val="nil"/>
              <w:left w:val="single" w:color="auto" w:sz="4" w:space="0"/>
              <w:bottom w:val="single" w:color="auto" w:sz="4" w:space="0"/>
              <w:right w:val="single" w:color="auto" w:sz="4" w:space="0"/>
            </w:tcBorders>
            <w:noWrap w:val="0"/>
            <w:vAlign w:val="center"/>
          </w:tcPr>
          <w:p w14:paraId="596DA5CC">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6</w:t>
            </w:r>
          </w:p>
        </w:tc>
        <w:tc>
          <w:tcPr>
            <w:tcW w:w="2516" w:type="dxa"/>
            <w:tcBorders>
              <w:top w:val="nil"/>
              <w:left w:val="single" w:color="auto" w:sz="4" w:space="0"/>
              <w:bottom w:val="single" w:color="auto" w:sz="4" w:space="0"/>
              <w:right w:val="single" w:color="auto" w:sz="4" w:space="0"/>
            </w:tcBorders>
            <w:noWrap w:val="0"/>
            <w:vAlign w:val="center"/>
          </w:tcPr>
          <w:p w14:paraId="2C1B860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31104418002022110191</w:t>
            </w:r>
          </w:p>
        </w:tc>
        <w:tc>
          <w:tcPr>
            <w:tcW w:w="1609" w:type="dxa"/>
            <w:tcBorders>
              <w:top w:val="nil"/>
              <w:left w:val="nil"/>
              <w:bottom w:val="single" w:color="auto" w:sz="4" w:space="0"/>
              <w:right w:val="single" w:color="auto" w:sz="4" w:space="0"/>
            </w:tcBorders>
            <w:noWrap w:val="0"/>
            <w:vAlign w:val="center"/>
          </w:tcPr>
          <w:p w14:paraId="441EC6E4">
            <w:pPr>
              <w:widowControl/>
              <w:jc w:val="center"/>
              <w:rPr>
                <w:rFonts w:ascii="宋体" w:hAnsi="宋体" w:eastAsia="宋体" w:cs="宋体"/>
                <w:color w:val="000000"/>
                <w:kern w:val="0"/>
                <w:sz w:val="22"/>
              </w:rPr>
            </w:pPr>
            <w:r>
              <w:rPr>
                <w:rFonts w:hint="eastAsia" w:ascii="宋体" w:hAnsi="宋体" w:cs="宋体"/>
                <w:color w:val="000000"/>
                <w:kern w:val="0"/>
                <w:sz w:val="22"/>
                <w:lang w:val="en-US" w:eastAsia="zh-CN"/>
              </w:rPr>
              <w:t>上海三菱电梯</w:t>
            </w:r>
          </w:p>
        </w:tc>
        <w:tc>
          <w:tcPr>
            <w:tcW w:w="1564" w:type="dxa"/>
            <w:tcBorders>
              <w:top w:val="nil"/>
              <w:left w:val="nil"/>
              <w:bottom w:val="single" w:color="auto" w:sz="4" w:space="0"/>
              <w:right w:val="single" w:color="auto" w:sz="4" w:space="0"/>
            </w:tcBorders>
            <w:noWrap w:val="0"/>
            <w:vAlign w:val="center"/>
          </w:tcPr>
          <w:p w14:paraId="6B9716D7">
            <w:pPr>
              <w:widowControl/>
              <w:jc w:val="center"/>
              <w:rPr>
                <w:rFonts w:ascii="宋体" w:hAnsi="宋体" w:eastAsia="宋体" w:cs="宋体"/>
                <w:color w:val="000000"/>
                <w:kern w:val="0"/>
                <w:sz w:val="22"/>
              </w:rPr>
            </w:pPr>
            <w:r>
              <w:rPr>
                <w:rFonts w:hint="eastAsia" w:ascii="宋体" w:hAnsi="宋体" w:cs="宋体"/>
                <w:color w:val="000000"/>
                <w:kern w:val="0"/>
                <w:sz w:val="22"/>
                <w:lang w:val="en-US" w:eastAsia="zh-CN"/>
              </w:rPr>
              <w:t>曳引驱动乘客电梯</w:t>
            </w:r>
          </w:p>
        </w:tc>
        <w:tc>
          <w:tcPr>
            <w:tcW w:w="1243" w:type="dxa"/>
            <w:tcBorders>
              <w:top w:val="nil"/>
              <w:left w:val="nil"/>
              <w:bottom w:val="single" w:color="auto" w:sz="4" w:space="0"/>
              <w:right w:val="single" w:color="auto" w:sz="4" w:space="0"/>
            </w:tcBorders>
            <w:noWrap w:val="0"/>
            <w:vAlign w:val="center"/>
          </w:tcPr>
          <w:p w14:paraId="0FC3DC24">
            <w:pPr>
              <w:widowControl/>
              <w:jc w:val="center"/>
              <w:rPr>
                <w:rFonts w:ascii="宋体" w:hAnsi="宋体" w:eastAsia="宋体" w:cs="宋体"/>
                <w:color w:val="000000"/>
                <w:kern w:val="0"/>
                <w:sz w:val="22"/>
              </w:rPr>
            </w:pPr>
            <w:r>
              <w:rPr>
                <w:rFonts w:hint="eastAsia" w:ascii="宋体" w:hAnsi="宋体" w:cs="宋体"/>
                <w:kern w:val="0"/>
                <w:sz w:val="22"/>
                <w:lang w:val="en-US" w:eastAsia="zh-CN"/>
              </w:rPr>
              <w:t>16/16/16</w:t>
            </w:r>
          </w:p>
        </w:tc>
        <w:tc>
          <w:tcPr>
            <w:tcW w:w="1283" w:type="dxa"/>
            <w:tcBorders>
              <w:top w:val="nil"/>
              <w:left w:val="nil"/>
              <w:bottom w:val="single" w:color="auto" w:sz="4" w:space="0"/>
              <w:right w:val="single" w:color="auto" w:sz="4" w:space="0"/>
            </w:tcBorders>
            <w:noWrap w:val="0"/>
            <w:vAlign w:val="center"/>
          </w:tcPr>
          <w:p w14:paraId="29700B7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w:t>
            </w:r>
          </w:p>
        </w:tc>
      </w:tr>
      <w:tr w14:paraId="420A5E4A">
        <w:tblPrEx>
          <w:tblCellMar>
            <w:top w:w="0" w:type="dxa"/>
            <w:left w:w="108" w:type="dxa"/>
            <w:bottom w:w="0" w:type="dxa"/>
            <w:right w:w="108" w:type="dxa"/>
          </w:tblCellMar>
        </w:tblPrEx>
        <w:trPr>
          <w:trHeight w:val="575" w:hRule="atLeast"/>
        </w:trPr>
        <w:tc>
          <w:tcPr>
            <w:tcW w:w="883" w:type="dxa"/>
            <w:tcBorders>
              <w:top w:val="nil"/>
              <w:left w:val="single" w:color="auto" w:sz="4" w:space="0"/>
              <w:bottom w:val="single" w:color="auto" w:sz="4" w:space="0"/>
              <w:right w:val="single" w:color="auto" w:sz="4" w:space="0"/>
            </w:tcBorders>
            <w:noWrap w:val="0"/>
            <w:vAlign w:val="center"/>
          </w:tcPr>
          <w:p w14:paraId="26B25B35">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7</w:t>
            </w:r>
          </w:p>
        </w:tc>
        <w:tc>
          <w:tcPr>
            <w:tcW w:w="2516" w:type="dxa"/>
            <w:tcBorders>
              <w:top w:val="nil"/>
              <w:left w:val="single" w:color="auto" w:sz="4" w:space="0"/>
              <w:bottom w:val="single" w:color="auto" w:sz="4" w:space="0"/>
              <w:right w:val="single" w:color="auto" w:sz="4" w:space="0"/>
            </w:tcBorders>
            <w:noWrap w:val="0"/>
            <w:vAlign w:val="center"/>
          </w:tcPr>
          <w:p w14:paraId="3C12E67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31104418002022110190</w:t>
            </w:r>
          </w:p>
        </w:tc>
        <w:tc>
          <w:tcPr>
            <w:tcW w:w="1609" w:type="dxa"/>
            <w:tcBorders>
              <w:top w:val="nil"/>
              <w:left w:val="nil"/>
              <w:bottom w:val="single" w:color="auto" w:sz="4" w:space="0"/>
              <w:right w:val="single" w:color="auto" w:sz="4" w:space="0"/>
            </w:tcBorders>
            <w:noWrap w:val="0"/>
            <w:vAlign w:val="center"/>
          </w:tcPr>
          <w:p w14:paraId="19838E23">
            <w:pPr>
              <w:widowControl/>
              <w:jc w:val="center"/>
              <w:rPr>
                <w:rFonts w:ascii="宋体" w:hAnsi="宋体" w:eastAsia="宋体" w:cs="宋体"/>
                <w:color w:val="000000"/>
                <w:kern w:val="0"/>
                <w:sz w:val="22"/>
              </w:rPr>
            </w:pPr>
            <w:r>
              <w:rPr>
                <w:rFonts w:hint="eastAsia" w:ascii="宋体" w:hAnsi="宋体" w:cs="宋体"/>
                <w:color w:val="000000"/>
                <w:kern w:val="0"/>
                <w:sz w:val="22"/>
                <w:lang w:val="en-US" w:eastAsia="zh-CN"/>
              </w:rPr>
              <w:t>上海三菱电梯</w:t>
            </w:r>
          </w:p>
        </w:tc>
        <w:tc>
          <w:tcPr>
            <w:tcW w:w="1564" w:type="dxa"/>
            <w:tcBorders>
              <w:top w:val="nil"/>
              <w:left w:val="nil"/>
              <w:bottom w:val="single" w:color="auto" w:sz="4" w:space="0"/>
              <w:right w:val="single" w:color="auto" w:sz="4" w:space="0"/>
            </w:tcBorders>
            <w:noWrap w:val="0"/>
            <w:vAlign w:val="center"/>
          </w:tcPr>
          <w:p w14:paraId="7025E6F1">
            <w:pPr>
              <w:widowControl/>
              <w:jc w:val="center"/>
              <w:rPr>
                <w:rFonts w:ascii="宋体" w:hAnsi="宋体" w:eastAsia="宋体" w:cs="宋体"/>
                <w:color w:val="000000"/>
                <w:kern w:val="0"/>
                <w:sz w:val="22"/>
              </w:rPr>
            </w:pPr>
            <w:r>
              <w:rPr>
                <w:rFonts w:hint="eastAsia" w:ascii="宋体" w:hAnsi="宋体" w:cs="宋体"/>
                <w:color w:val="000000"/>
                <w:kern w:val="0"/>
                <w:sz w:val="22"/>
                <w:lang w:val="en-US" w:eastAsia="zh-CN"/>
              </w:rPr>
              <w:t>曳引驱动乘客电梯</w:t>
            </w:r>
          </w:p>
        </w:tc>
        <w:tc>
          <w:tcPr>
            <w:tcW w:w="1243" w:type="dxa"/>
            <w:tcBorders>
              <w:top w:val="nil"/>
              <w:left w:val="nil"/>
              <w:bottom w:val="single" w:color="auto" w:sz="4" w:space="0"/>
              <w:right w:val="single" w:color="auto" w:sz="4" w:space="0"/>
            </w:tcBorders>
            <w:noWrap w:val="0"/>
            <w:vAlign w:val="center"/>
          </w:tcPr>
          <w:p w14:paraId="5A97CE41">
            <w:pPr>
              <w:widowControl/>
              <w:jc w:val="center"/>
              <w:rPr>
                <w:rFonts w:ascii="宋体" w:hAnsi="宋体" w:eastAsia="宋体" w:cs="宋体"/>
                <w:color w:val="000000"/>
                <w:kern w:val="0"/>
                <w:sz w:val="22"/>
              </w:rPr>
            </w:pPr>
            <w:r>
              <w:rPr>
                <w:rFonts w:hint="eastAsia" w:ascii="宋体" w:hAnsi="宋体" w:cs="宋体"/>
                <w:kern w:val="0"/>
                <w:sz w:val="22"/>
                <w:lang w:val="en-US" w:eastAsia="zh-CN"/>
              </w:rPr>
              <w:t>16/16/16</w:t>
            </w:r>
          </w:p>
        </w:tc>
        <w:tc>
          <w:tcPr>
            <w:tcW w:w="1283" w:type="dxa"/>
            <w:tcBorders>
              <w:top w:val="nil"/>
              <w:left w:val="nil"/>
              <w:bottom w:val="single" w:color="auto" w:sz="4" w:space="0"/>
              <w:right w:val="single" w:color="auto" w:sz="4" w:space="0"/>
            </w:tcBorders>
            <w:noWrap w:val="0"/>
            <w:vAlign w:val="center"/>
          </w:tcPr>
          <w:p w14:paraId="1FAC127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w:t>
            </w:r>
          </w:p>
        </w:tc>
      </w:tr>
      <w:tr w14:paraId="7BA7A6ED">
        <w:tblPrEx>
          <w:tblCellMar>
            <w:top w:w="0" w:type="dxa"/>
            <w:left w:w="108" w:type="dxa"/>
            <w:bottom w:w="0" w:type="dxa"/>
            <w:right w:w="108" w:type="dxa"/>
          </w:tblCellMar>
        </w:tblPrEx>
        <w:trPr>
          <w:trHeight w:val="575" w:hRule="atLeast"/>
        </w:trPr>
        <w:tc>
          <w:tcPr>
            <w:tcW w:w="883" w:type="dxa"/>
            <w:tcBorders>
              <w:top w:val="nil"/>
              <w:left w:val="single" w:color="auto" w:sz="4" w:space="0"/>
              <w:bottom w:val="single" w:color="auto" w:sz="4" w:space="0"/>
              <w:right w:val="single" w:color="auto" w:sz="4" w:space="0"/>
            </w:tcBorders>
            <w:noWrap w:val="0"/>
            <w:vAlign w:val="center"/>
          </w:tcPr>
          <w:p w14:paraId="667A0FEA">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8</w:t>
            </w:r>
          </w:p>
        </w:tc>
        <w:tc>
          <w:tcPr>
            <w:tcW w:w="2516" w:type="dxa"/>
            <w:tcBorders>
              <w:top w:val="nil"/>
              <w:left w:val="single" w:color="auto" w:sz="4" w:space="0"/>
              <w:bottom w:val="single" w:color="auto" w:sz="4" w:space="0"/>
              <w:right w:val="single" w:color="auto" w:sz="4" w:space="0"/>
            </w:tcBorders>
            <w:noWrap w:val="0"/>
            <w:vAlign w:val="center"/>
          </w:tcPr>
          <w:p w14:paraId="519A4A9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31104418002023100099</w:t>
            </w:r>
          </w:p>
        </w:tc>
        <w:tc>
          <w:tcPr>
            <w:tcW w:w="1609" w:type="dxa"/>
            <w:tcBorders>
              <w:top w:val="nil"/>
              <w:left w:val="nil"/>
              <w:bottom w:val="single" w:color="auto" w:sz="4" w:space="0"/>
              <w:right w:val="single" w:color="auto" w:sz="4" w:space="0"/>
            </w:tcBorders>
            <w:noWrap w:val="0"/>
            <w:vAlign w:val="center"/>
          </w:tcPr>
          <w:p w14:paraId="02388737">
            <w:pPr>
              <w:widowControl/>
              <w:jc w:val="center"/>
              <w:rPr>
                <w:rFonts w:ascii="宋体" w:hAnsi="宋体" w:eastAsia="宋体" w:cs="宋体"/>
                <w:color w:val="000000"/>
                <w:kern w:val="0"/>
                <w:sz w:val="22"/>
              </w:rPr>
            </w:pPr>
            <w:r>
              <w:rPr>
                <w:rFonts w:hint="eastAsia" w:ascii="宋体" w:hAnsi="宋体" w:cs="宋体"/>
                <w:color w:val="000000"/>
                <w:kern w:val="0"/>
                <w:sz w:val="22"/>
                <w:lang w:val="en-US" w:eastAsia="zh-CN"/>
              </w:rPr>
              <w:t>上海三菱电梯</w:t>
            </w:r>
          </w:p>
        </w:tc>
        <w:tc>
          <w:tcPr>
            <w:tcW w:w="1564" w:type="dxa"/>
            <w:tcBorders>
              <w:top w:val="nil"/>
              <w:left w:val="nil"/>
              <w:bottom w:val="single" w:color="auto" w:sz="4" w:space="0"/>
              <w:right w:val="single" w:color="auto" w:sz="4" w:space="0"/>
            </w:tcBorders>
            <w:noWrap w:val="0"/>
            <w:vAlign w:val="center"/>
          </w:tcPr>
          <w:p w14:paraId="70D84F1B">
            <w:pPr>
              <w:widowControl/>
              <w:jc w:val="center"/>
              <w:rPr>
                <w:rFonts w:ascii="宋体" w:hAnsi="宋体" w:eastAsia="宋体" w:cs="宋体"/>
                <w:color w:val="000000"/>
                <w:kern w:val="0"/>
                <w:sz w:val="22"/>
              </w:rPr>
            </w:pPr>
            <w:r>
              <w:rPr>
                <w:rFonts w:hint="eastAsia" w:ascii="宋体" w:hAnsi="宋体" w:cs="宋体"/>
                <w:color w:val="000000"/>
                <w:kern w:val="0"/>
                <w:sz w:val="22"/>
                <w:lang w:val="en-US" w:eastAsia="zh-CN"/>
              </w:rPr>
              <w:t>曳引驱动乘客电梯</w:t>
            </w:r>
          </w:p>
        </w:tc>
        <w:tc>
          <w:tcPr>
            <w:tcW w:w="1243" w:type="dxa"/>
            <w:tcBorders>
              <w:top w:val="nil"/>
              <w:left w:val="nil"/>
              <w:bottom w:val="single" w:color="auto" w:sz="4" w:space="0"/>
              <w:right w:val="single" w:color="auto" w:sz="4" w:space="0"/>
            </w:tcBorders>
            <w:noWrap w:val="0"/>
            <w:vAlign w:val="center"/>
          </w:tcPr>
          <w:p w14:paraId="03B8D43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5/5/5</w:t>
            </w:r>
          </w:p>
        </w:tc>
        <w:tc>
          <w:tcPr>
            <w:tcW w:w="1283" w:type="dxa"/>
            <w:tcBorders>
              <w:top w:val="nil"/>
              <w:left w:val="nil"/>
              <w:bottom w:val="single" w:color="auto" w:sz="4" w:space="0"/>
              <w:right w:val="single" w:color="auto" w:sz="4" w:space="0"/>
            </w:tcBorders>
            <w:noWrap w:val="0"/>
            <w:vAlign w:val="center"/>
          </w:tcPr>
          <w:p w14:paraId="7D52944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w:t>
            </w:r>
          </w:p>
        </w:tc>
      </w:tr>
      <w:tr w14:paraId="57FDF05A">
        <w:tblPrEx>
          <w:tblCellMar>
            <w:top w:w="0" w:type="dxa"/>
            <w:left w:w="108" w:type="dxa"/>
            <w:bottom w:w="0" w:type="dxa"/>
            <w:right w:w="108" w:type="dxa"/>
          </w:tblCellMar>
        </w:tblPrEx>
        <w:trPr>
          <w:trHeight w:val="575" w:hRule="atLeast"/>
        </w:trPr>
        <w:tc>
          <w:tcPr>
            <w:tcW w:w="883" w:type="dxa"/>
            <w:tcBorders>
              <w:top w:val="nil"/>
              <w:left w:val="single" w:color="auto" w:sz="4" w:space="0"/>
              <w:bottom w:val="single" w:color="auto" w:sz="4" w:space="0"/>
              <w:right w:val="single" w:color="auto" w:sz="4" w:space="0"/>
            </w:tcBorders>
            <w:noWrap w:val="0"/>
            <w:vAlign w:val="center"/>
          </w:tcPr>
          <w:p w14:paraId="03889E92">
            <w:pPr>
              <w:jc w:val="center"/>
              <w:rPr>
                <w:rFonts w:hint="eastAsia" w:ascii="宋体" w:hAnsi="宋体" w:eastAsia="宋体"/>
                <w:color w:val="000000"/>
                <w:sz w:val="22"/>
                <w:lang w:val="en-US" w:eastAsia="zh-CN"/>
              </w:rPr>
            </w:pPr>
            <w:r>
              <w:rPr>
                <w:rFonts w:hint="eastAsia" w:ascii="宋体" w:hAnsi="宋体"/>
                <w:color w:val="000000"/>
                <w:sz w:val="22"/>
                <w:lang w:val="en-US" w:eastAsia="zh-CN"/>
              </w:rPr>
              <w:t>9</w:t>
            </w:r>
          </w:p>
        </w:tc>
        <w:tc>
          <w:tcPr>
            <w:tcW w:w="2516" w:type="dxa"/>
            <w:tcBorders>
              <w:top w:val="nil"/>
              <w:left w:val="single" w:color="auto" w:sz="4" w:space="0"/>
              <w:bottom w:val="single" w:color="auto" w:sz="4" w:space="0"/>
              <w:right w:val="single" w:color="auto" w:sz="4" w:space="0"/>
            </w:tcBorders>
            <w:noWrap w:val="0"/>
            <w:vAlign w:val="center"/>
          </w:tcPr>
          <w:p w14:paraId="266358CE">
            <w:pPr>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31104418002023100091</w:t>
            </w:r>
          </w:p>
        </w:tc>
        <w:tc>
          <w:tcPr>
            <w:tcW w:w="1609" w:type="dxa"/>
            <w:tcBorders>
              <w:top w:val="nil"/>
              <w:left w:val="nil"/>
              <w:bottom w:val="single" w:color="auto" w:sz="4" w:space="0"/>
              <w:right w:val="single" w:color="auto" w:sz="4" w:space="0"/>
            </w:tcBorders>
            <w:noWrap w:val="0"/>
            <w:vAlign w:val="center"/>
          </w:tcPr>
          <w:p w14:paraId="5DF297D9">
            <w:pPr>
              <w:widowControl/>
              <w:jc w:val="center"/>
              <w:rPr>
                <w:rFonts w:ascii="宋体" w:hAnsi="宋体" w:cs="宋体"/>
                <w:color w:val="000000"/>
                <w:sz w:val="22"/>
              </w:rPr>
            </w:pPr>
            <w:r>
              <w:rPr>
                <w:rFonts w:hint="eastAsia" w:ascii="宋体" w:hAnsi="宋体" w:cs="宋体"/>
                <w:color w:val="000000"/>
                <w:kern w:val="0"/>
                <w:sz w:val="22"/>
                <w:lang w:val="en-US" w:eastAsia="zh-CN"/>
              </w:rPr>
              <w:t>上海三菱电梯</w:t>
            </w:r>
          </w:p>
        </w:tc>
        <w:tc>
          <w:tcPr>
            <w:tcW w:w="1564" w:type="dxa"/>
            <w:tcBorders>
              <w:top w:val="nil"/>
              <w:left w:val="nil"/>
              <w:bottom w:val="single" w:color="auto" w:sz="4" w:space="0"/>
              <w:right w:val="single" w:color="auto" w:sz="4" w:space="0"/>
            </w:tcBorders>
            <w:noWrap w:val="0"/>
            <w:vAlign w:val="center"/>
          </w:tcPr>
          <w:p w14:paraId="48D32238">
            <w:pPr>
              <w:widowControl/>
              <w:jc w:val="center"/>
              <w:rPr>
                <w:rFonts w:ascii="宋体" w:hAnsi="宋体" w:cs="宋体"/>
                <w:color w:val="000000"/>
                <w:sz w:val="22"/>
              </w:rPr>
            </w:pPr>
            <w:r>
              <w:rPr>
                <w:rFonts w:hint="eastAsia" w:ascii="宋体" w:hAnsi="宋体" w:cs="宋体"/>
                <w:color w:val="000000"/>
                <w:kern w:val="0"/>
                <w:sz w:val="22"/>
                <w:lang w:val="en-US" w:eastAsia="zh-CN"/>
              </w:rPr>
              <w:t>曳引驱动乘客电梯</w:t>
            </w:r>
          </w:p>
        </w:tc>
        <w:tc>
          <w:tcPr>
            <w:tcW w:w="1243" w:type="dxa"/>
            <w:tcBorders>
              <w:top w:val="nil"/>
              <w:left w:val="nil"/>
              <w:bottom w:val="single" w:color="auto" w:sz="4" w:space="0"/>
              <w:right w:val="single" w:color="auto" w:sz="4" w:space="0"/>
            </w:tcBorders>
            <w:noWrap w:val="0"/>
            <w:vAlign w:val="center"/>
          </w:tcPr>
          <w:p w14:paraId="60E18CE0">
            <w:pPr>
              <w:jc w:val="center"/>
              <w:rPr>
                <w:rFonts w:ascii="宋体" w:hAnsi="宋体" w:cs="宋体"/>
                <w:color w:val="000000"/>
                <w:sz w:val="22"/>
              </w:rPr>
            </w:pPr>
            <w:r>
              <w:rPr>
                <w:rFonts w:hint="eastAsia" w:ascii="宋体" w:hAnsi="宋体" w:cs="宋体"/>
                <w:color w:val="000000"/>
                <w:kern w:val="0"/>
                <w:sz w:val="22"/>
                <w:lang w:val="en-US" w:eastAsia="zh-CN"/>
              </w:rPr>
              <w:t>6/6/6</w:t>
            </w:r>
          </w:p>
        </w:tc>
        <w:tc>
          <w:tcPr>
            <w:tcW w:w="1283" w:type="dxa"/>
            <w:tcBorders>
              <w:top w:val="nil"/>
              <w:left w:val="nil"/>
              <w:bottom w:val="single" w:color="auto" w:sz="4" w:space="0"/>
              <w:right w:val="single" w:color="auto" w:sz="4" w:space="0"/>
            </w:tcBorders>
            <w:noWrap w:val="0"/>
            <w:vAlign w:val="center"/>
          </w:tcPr>
          <w:p w14:paraId="355E554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w:t>
            </w:r>
          </w:p>
        </w:tc>
      </w:tr>
      <w:tr w14:paraId="371BA0F7">
        <w:tblPrEx>
          <w:tblCellMar>
            <w:top w:w="0" w:type="dxa"/>
            <w:left w:w="108" w:type="dxa"/>
            <w:bottom w:w="0" w:type="dxa"/>
            <w:right w:w="108" w:type="dxa"/>
          </w:tblCellMar>
        </w:tblPrEx>
        <w:trPr>
          <w:trHeight w:val="575" w:hRule="atLeast"/>
        </w:trPr>
        <w:tc>
          <w:tcPr>
            <w:tcW w:w="883" w:type="dxa"/>
            <w:tcBorders>
              <w:top w:val="nil"/>
              <w:left w:val="single" w:color="auto" w:sz="4" w:space="0"/>
              <w:bottom w:val="single" w:color="auto" w:sz="4" w:space="0"/>
              <w:right w:val="single" w:color="auto" w:sz="4" w:space="0"/>
            </w:tcBorders>
            <w:noWrap w:val="0"/>
            <w:vAlign w:val="center"/>
          </w:tcPr>
          <w:p w14:paraId="163BBB4E">
            <w:pPr>
              <w:jc w:val="center"/>
              <w:rPr>
                <w:rFonts w:hint="default" w:ascii="宋体" w:hAnsi="宋体" w:eastAsia="宋体"/>
                <w:color w:val="000000"/>
                <w:sz w:val="22"/>
                <w:lang w:val="en-US" w:eastAsia="zh-CN"/>
              </w:rPr>
            </w:pPr>
            <w:r>
              <w:rPr>
                <w:rFonts w:hint="eastAsia" w:ascii="宋体" w:hAnsi="宋体"/>
                <w:color w:val="000000"/>
                <w:sz w:val="22"/>
                <w:lang w:val="en-US" w:eastAsia="zh-CN"/>
              </w:rPr>
              <w:t>10</w:t>
            </w:r>
          </w:p>
        </w:tc>
        <w:tc>
          <w:tcPr>
            <w:tcW w:w="2516" w:type="dxa"/>
            <w:tcBorders>
              <w:top w:val="nil"/>
              <w:left w:val="single" w:color="auto" w:sz="4" w:space="0"/>
              <w:bottom w:val="single" w:color="auto" w:sz="4" w:space="0"/>
              <w:right w:val="single" w:color="auto" w:sz="4" w:space="0"/>
            </w:tcBorders>
            <w:noWrap w:val="0"/>
            <w:vAlign w:val="center"/>
          </w:tcPr>
          <w:p w14:paraId="7372C039">
            <w:pPr>
              <w:jc w:val="center"/>
              <w:rPr>
                <w:rFonts w:hint="default" w:ascii="宋体" w:hAnsi="宋体" w:eastAsia="宋体"/>
                <w:color w:val="000000"/>
                <w:sz w:val="22"/>
                <w:lang w:val="en-US" w:eastAsia="zh-CN"/>
              </w:rPr>
            </w:pPr>
            <w:r>
              <w:rPr>
                <w:rFonts w:hint="eastAsia" w:ascii="宋体" w:hAnsi="宋体"/>
                <w:color w:val="000000"/>
                <w:sz w:val="22"/>
                <w:lang w:val="en-US" w:eastAsia="zh-CN"/>
              </w:rPr>
              <w:t>31104418002023100092</w:t>
            </w:r>
          </w:p>
        </w:tc>
        <w:tc>
          <w:tcPr>
            <w:tcW w:w="1609" w:type="dxa"/>
            <w:tcBorders>
              <w:top w:val="nil"/>
              <w:left w:val="nil"/>
              <w:bottom w:val="single" w:color="auto" w:sz="4" w:space="0"/>
              <w:right w:val="single" w:color="auto" w:sz="4" w:space="0"/>
            </w:tcBorders>
            <w:noWrap w:val="0"/>
            <w:vAlign w:val="center"/>
          </w:tcPr>
          <w:p w14:paraId="3D2C9C1E">
            <w:pPr>
              <w:widowControl/>
              <w:jc w:val="center"/>
              <w:rPr>
                <w:rFonts w:ascii="宋体" w:hAnsi="宋体"/>
                <w:color w:val="000000"/>
                <w:sz w:val="22"/>
              </w:rPr>
            </w:pPr>
            <w:r>
              <w:rPr>
                <w:rFonts w:hint="eastAsia" w:ascii="宋体" w:hAnsi="宋体" w:cs="宋体"/>
                <w:color w:val="000000"/>
                <w:kern w:val="0"/>
                <w:sz w:val="22"/>
                <w:lang w:val="en-US" w:eastAsia="zh-CN"/>
              </w:rPr>
              <w:t>上海三菱电梯</w:t>
            </w:r>
          </w:p>
        </w:tc>
        <w:tc>
          <w:tcPr>
            <w:tcW w:w="1564" w:type="dxa"/>
            <w:tcBorders>
              <w:top w:val="nil"/>
              <w:left w:val="nil"/>
              <w:bottom w:val="single" w:color="auto" w:sz="4" w:space="0"/>
              <w:right w:val="single" w:color="auto" w:sz="4" w:space="0"/>
            </w:tcBorders>
            <w:noWrap w:val="0"/>
            <w:vAlign w:val="center"/>
          </w:tcPr>
          <w:p w14:paraId="5E62D61B">
            <w:pPr>
              <w:widowControl/>
              <w:jc w:val="center"/>
              <w:rPr>
                <w:rFonts w:ascii="宋体" w:hAnsi="宋体"/>
                <w:color w:val="000000"/>
                <w:sz w:val="22"/>
              </w:rPr>
            </w:pPr>
            <w:r>
              <w:rPr>
                <w:rFonts w:hint="eastAsia" w:ascii="宋体" w:hAnsi="宋体" w:cs="宋体"/>
                <w:color w:val="000000"/>
                <w:kern w:val="0"/>
                <w:sz w:val="22"/>
                <w:lang w:val="en-US" w:eastAsia="zh-CN"/>
              </w:rPr>
              <w:t>曳引驱动乘客电梯</w:t>
            </w:r>
          </w:p>
        </w:tc>
        <w:tc>
          <w:tcPr>
            <w:tcW w:w="1243" w:type="dxa"/>
            <w:tcBorders>
              <w:top w:val="nil"/>
              <w:left w:val="nil"/>
              <w:bottom w:val="single" w:color="auto" w:sz="4" w:space="0"/>
              <w:right w:val="single" w:color="auto" w:sz="4" w:space="0"/>
            </w:tcBorders>
            <w:noWrap w:val="0"/>
            <w:vAlign w:val="center"/>
          </w:tcPr>
          <w:p w14:paraId="32A4A44A">
            <w:pPr>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2/2/2</w:t>
            </w:r>
          </w:p>
        </w:tc>
        <w:tc>
          <w:tcPr>
            <w:tcW w:w="1283" w:type="dxa"/>
            <w:tcBorders>
              <w:top w:val="nil"/>
              <w:left w:val="nil"/>
              <w:bottom w:val="single" w:color="auto" w:sz="4" w:space="0"/>
              <w:right w:val="single" w:color="auto" w:sz="4" w:space="0"/>
            </w:tcBorders>
            <w:noWrap w:val="0"/>
            <w:vAlign w:val="center"/>
          </w:tcPr>
          <w:p w14:paraId="209E199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w:t>
            </w:r>
          </w:p>
        </w:tc>
      </w:tr>
      <w:tr w14:paraId="5540A626">
        <w:tblPrEx>
          <w:tblCellMar>
            <w:top w:w="0" w:type="dxa"/>
            <w:left w:w="108" w:type="dxa"/>
            <w:bottom w:w="0" w:type="dxa"/>
            <w:right w:w="108" w:type="dxa"/>
          </w:tblCellMar>
        </w:tblPrEx>
        <w:trPr>
          <w:trHeight w:val="575" w:hRule="atLeast"/>
        </w:trPr>
        <w:tc>
          <w:tcPr>
            <w:tcW w:w="883" w:type="dxa"/>
            <w:tcBorders>
              <w:top w:val="nil"/>
              <w:left w:val="single" w:color="auto" w:sz="4" w:space="0"/>
              <w:bottom w:val="single" w:color="auto" w:sz="4" w:space="0"/>
              <w:right w:val="single" w:color="auto" w:sz="4" w:space="0"/>
            </w:tcBorders>
            <w:noWrap w:val="0"/>
            <w:vAlign w:val="center"/>
          </w:tcPr>
          <w:p w14:paraId="22D15322">
            <w:pPr>
              <w:jc w:val="center"/>
              <w:rPr>
                <w:rFonts w:hint="default" w:ascii="宋体" w:hAnsi="宋体" w:eastAsia="宋体"/>
                <w:color w:val="000000"/>
                <w:sz w:val="22"/>
                <w:lang w:val="en-US" w:eastAsia="zh-CN"/>
              </w:rPr>
            </w:pPr>
            <w:r>
              <w:rPr>
                <w:rFonts w:hint="eastAsia" w:ascii="宋体" w:hAnsi="宋体"/>
                <w:color w:val="000000"/>
                <w:sz w:val="22"/>
                <w:lang w:val="en-US" w:eastAsia="zh-CN"/>
              </w:rPr>
              <w:t>11</w:t>
            </w:r>
          </w:p>
        </w:tc>
        <w:tc>
          <w:tcPr>
            <w:tcW w:w="2516" w:type="dxa"/>
            <w:tcBorders>
              <w:top w:val="nil"/>
              <w:left w:val="single" w:color="auto" w:sz="4" w:space="0"/>
              <w:bottom w:val="single" w:color="auto" w:sz="4" w:space="0"/>
              <w:right w:val="single" w:color="auto" w:sz="4" w:space="0"/>
            </w:tcBorders>
            <w:noWrap w:val="0"/>
            <w:vAlign w:val="center"/>
          </w:tcPr>
          <w:p w14:paraId="20DD7CDB">
            <w:pPr>
              <w:jc w:val="center"/>
              <w:rPr>
                <w:rFonts w:hint="default" w:ascii="宋体" w:hAnsi="宋体" w:eastAsia="宋体"/>
                <w:color w:val="000000"/>
                <w:sz w:val="22"/>
                <w:lang w:val="en-US" w:eastAsia="zh-CN"/>
              </w:rPr>
            </w:pPr>
            <w:r>
              <w:rPr>
                <w:rFonts w:hint="eastAsia" w:ascii="宋体" w:hAnsi="宋体"/>
                <w:color w:val="000000"/>
                <w:sz w:val="22"/>
                <w:lang w:val="en-US" w:eastAsia="zh-CN"/>
              </w:rPr>
              <w:t>31104418002023100098</w:t>
            </w:r>
          </w:p>
        </w:tc>
        <w:tc>
          <w:tcPr>
            <w:tcW w:w="1609" w:type="dxa"/>
            <w:tcBorders>
              <w:top w:val="nil"/>
              <w:left w:val="nil"/>
              <w:bottom w:val="single" w:color="auto" w:sz="4" w:space="0"/>
              <w:right w:val="single" w:color="auto" w:sz="4" w:space="0"/>
            </w:tcBorders>
            <w:noWrap w:val="0"/>
            <w:vAlign w:val="center"/>
          </w:tcPr>
          <w:p w14:paraId="686220CC">
            <w:pPr>
              <w:widowControl/>
              <w:jc w:val="center"/>
              <w:rPr>
                <w:rFonts w:ascii="宋体" w:hAnsi="宋体"/>
                <w:color w:val="000000"/>
                <w:sz w:val="22"/>
              </w:rPr>
            </w:pPr>
            <w:r>
              <w:rPr>
                <w:rFonts w:hint="eastAsia" w:ascii="宋体" w:hAnsi="宋体" w:cs="宋体"/>
                <w:color w:val="000000"/>
                <w:kern w:val="0"/>
                <w:sz w:val="22"/>
                <w:lang w:val="en-US" w:eastAsia="zh-CN"/>
              </w:rPr>
              <w:t>上海三菱电梯</w:t>
            </w:r>
          </w:p>
        </w:tc>
        <w:tc>
          <w:tcPr>
            <w:tcW w:w="1564" w:type="dxa"/>
            <w:tcBorders>
              <w:top w:val="nil"/>
              <w:left w:val="nil"/>
              <w:bottom w:val="single" w:color="auto" w:sz="4" w:space="0"/>
              <w:right w:val="single" w:color="auto" w:sz="4" w:space="0"/>
            </w:tcBorders>
            <w:noWrap w:val="0"/>
            <w:vAlign w:val="center"/>
          </w:tcPr>
          <w:p w14:paraId="04BF5F9A">
            <w:pPr>
              <w:widowControl/>
              <w:jc w:val="center"/>
              <w:rPr>
                <w:rFonts w:ascii="宋体" w:hAnsi="宋体"/>
                <w:color w:val="000000"/>
                <w:sz w:val="22"/>
              </w:rPr>
            </w:pPr>
            <w:r>
              <w:rPr>
                <w:rFonts w:hint="eastAsia" w:ascii="宋体" w:hAnsi="宋体" w:cs="宋体"/>
                <w:color w:val="000000"/>
                <w:kern w:val="0"/>
                <w:sz w:val="22"/>
                <w:lang w:val="en-US" w:eastAsia="zh-CN"/>
              </w:rPr>
              <w:t>曳引驱动乘客电梯</w:t>
            </w:r>
          </w:p>
        </w:tc>
        <w:tc>
          <w:tcPr>
            <w:tcW w:w="1243" w:type="dxa"/>
            <w:tcBorders>
              <w:top w:val="nil"/>
              <w:left w:val="nil"/>
              <w:bottom w:val="single" w:color="auto" w:sz="4" w:space="0"/>
              <w:right w:val="single" w:color="auto" w:sz="4" w:space="0"/>
            </w:tcBorders>
            <w:noWrap w:val="0"/>
            <w:vAlign w:val="center"/>
          </w:tcPr>
          <w:p w14:paraId="627AFB96">
            <w:pPr>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7/7/7</w:t>
            </w:r>
          </w:p>
        </w:tc>
        <w:tc>
          <w:tcPr>
            <w:tcW w:w="1283" w:type="dxa"/>
            <w:tcBorders>
              <w:top w:val="nil"/>
              <w:left w:val="nil"/>
              <w:bottom w:val="single" w:color="auto" w:sz="4" w:space="0"/>
              <w:right w:val="single" w:color="auto" w:sz="4" w:space="0"/>
            </w:tcBorders>
            <w:noWrap w:val="0"/>
            <w:vAlign w:val="center"/>
          </w:tcPr>
          <w:p w14:paraId="73591DC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w:t>
            </w:r>
          </w:p>
        </w:tc>
      </w:tr>
      <w:tr w14:paraId="7F81787E">
        <w:tblPrEx>
          <w:tblCellMar>
            <w:top w:w="0" w:type="dxa"/>
            <w:left w:w="108" w:type="dxa"/>
            <w:bottom w:w="0" w:type="dxa"/>
            <w:right w:w="108" w:type="dxa"/>
          </w:tblCellMar>
        </w:tblPrEx>
        <w:trPr>
          <w:trHeight w:val="575" w:hRule="atLeast"/>
        </w:trPr>
        <w:tc>
          <w:tcPr>
            <w:tcW w:w="883" w:type="dxa"/>
            <w:tcBorders>
              <w:top w:val="nil"/>
              <w:left w:val="single" w:color="auto" w:sz="4" w:space="0"/>
              <w:bottom w:val="single" w:color="auto" w:sz="4" w:space="0"/>
              <w:right w:val="single" w:color="auto" w:sz="4" w:space="0"/>
            </w:tcBorders>
            <w:noWrap w:val="0"/>
            <w:vAlign w:val="center"/>
          </w:tcPr>
          <w:p w14:paraId="2A86DF65">
            <w:pPr>
              <w:jc w:val="center"/>
              <w:rPr>
                <w:rFonts w:hint="default" w:ascii="宋体" w:hAnsi="宋体" w:eastAsia="宋体"/>
                <w:color w:val="000000"/>
                <w:sz w:val="22"/>
                <w:lang w:val="en-US" w:eastAsia="zh-CN"/>
              </w:rPr>
            </w:pPr>
            <w:r>
              <w:rPr>
                <w:rFonts w:hint="eastAsia" w:ascii="宋体" w:hAnsi="宋体"/>
                <w:color w:val="000000"/>
                <w:sz w:val="22"/>
                <w:lang w:val="en-US" w:eastAsia="zh-CN"/>
              </w:rPr>
              <w:t>12</w:t>
            </w:r>
          </w:p>
        </w:tc>
        <w:tc>
          <w:tcPr>
            <w:tcW w:w="2516" w:type="dxa"/>
            <w:tcBorders>
              <w:top w:val="nil"/>
              <w:left w:val="single" w:color="auto" w:sz="4" w:space="0"/>
              <w:bottom w:val="single" w:color="auto" w:sz="4" w:space="0"/>
              <w:right w:val="single" w:color="auto" w:sz="4" w:space="0"/>
            </w:tcBorders>
            <w:noWrap w:val="0"/>
            <w:vAlign w:val="center"/>
          </w:tcPr>
          <w:p w14:paraId="7AFF2FD0">
            <w:pPr>
              <w:jc w:val="center"/>
              <w:rPr>
                <w:rFonts w:hint="default" w:ascii="宋体" w:hAnsi="宋体" w:eastAsia="宋体"/>
                <w:color w:val="000000"/>
                <w:sz w:val="22"/>
                <w:lang w:val="en-US" w:eastAsia="zh-CN"/>
              </w:rPr>
            </w:pPr>
            <w:r>
              <w:rPr>
                <w:rFonts w:hint="eastAsia" w:ascii="宋体" w:hAnsi="宋体"/>
                <w:color w:val="000000"/>
                <w:sz w:val="22"/>
                <w:lang w:val="en-US" w:eastAsia="zh-CN"/>
              </w:rPr>
              <w:t>31104418002023100093</w:t>
            </w:r>
          </w:p>
        </w:tc>
        <w:tc>
          <w:tcPr>
            <w:tcW w:w="1609" w:type="dxa"/>
            <w:tcBorders>
              <w:top w:val="nil"/>
              <w:left w:val="nil"/>
              <w:bottom w:val="single" w:color="auto" w:sz="4" w:space="0"/>
              <w:right w:val="single" w:color="auto" w:sz="4" w:space="0"/>
            </w:tcBorders>
            <w:noWrap w:val="0"/>
            <w:vAlign w:val="center"/>
          </w:tcPr>
          <w:p w14:paraId="298883D5">
            <w:pPr>
              <w:widowControl/>
              <w:jc w:val="center"/>
              <w:rPr>
                <w:rFonts w:ascii="宋体" w:hAnsi="宋体"/>
                <w:color w:val="000000"/>
                <w:sz w:val="22"/>
              </w:rPr>
            </w:pPr>
            <w:r>
              <w:rPr>
                <w:rFonts w:hint="eastAsia" w:ascii="宋体" w:hAnsi="宋体" w:cs="宋体"/>
                <w:color w:val="000000"/>
                <w:kern w:val="0"/>
                <w:sz w:val="22"/>
                <w:lang w:val="en-US" w:eastAsia="zh-CN"/>
              </w:rPr>
              <w:t>上海三菱电梯</w:t>
            </w:r>
          </w:p>
        </w:tc>
        <w:tc>
          <w:tcPr>
            <w:tcW w:w="1564" w:type="dxa"/>
            <w:tcBorders>
              <w:top w:val="nil"/>
              <w:left w:val="nil"/>
              <w:bottom w:val="single" w:color="auto" w:sz="4" w:space="0"/>
              <w:right w:val="single" w:color="auto" w:sz="4" w:space="0"/>
            </w:tcBorders>
            <w:noWrap w:val="0"/>
            <w:vAlign w:val="center"/>
          </w:tcPr>
          <w:p w14:paraId="7E00BB0F">
            <w:pPr>
              <w:widowControl/>
              <w:jc w:val="center"/>
              <w:rPr>
                <w:rFonts w:ascii="宋体" w:hAnsi="宋体" w:cs="宋体"/>
                <w:color w:val="000000"/>
                <w:sz w:val="22"/>
              </w:rPr>
            </w:pPr>
            <w:r>
              <w:rPr>
                <w:rFonts w:hint="eastAsia" w:ascii="宋体" w:hAnsi="宋体" w:cs="宋体"/>
                <w:color w:val="000000"/>
                <w:kern w:val="0"/>
                <w:sz w:val="22"/>
                <w:lang w:val="en-US" w:eastAsia="zh-CN"/>
              </w:rPr>
              <w:t>曳引驱动乘客电梯</w:t>
            </w:r>
          </w:p>
        </w:tc>
        <w:tc>
          <w:tcPr>
            <w:tcW w:w="1243" w:type="dxa"/>
            <w:tcBorders>
              <w:top w:val="nil"/>
              <w:left w:val="nil"/>
              <w:bottom w:val="single" w:color="auto" w:sz="4" w:space="0"/>
              <w:right w:val="single" w:color="auto" w:sz="4" w:space="0"/>
            </w:tcBorders>
            <w:noWrap w:val="0"/>
            <w:vAlign w:val="center"/>
          </w:tcPr>
          <w:p w14:paraId="4D743597">
            <w:pPr>
              <w:jc w:val="center"/>
              <w:rPr>
                <w:rFonts w:ascii="宋体" w:hAnsi="宋体" w:cs="宋体"/>
                <w:color w:val="000000"/>
                <w:sz w:val="22"/>
              </w:rPr>
            </w:pPr>
            <w:r>
              <w:rPr>
                <w:rFonts w:hint="eastAsia" w:ascii="宋体" w:hAnsi="宋体" w:cs="宋体"/>
                <w:color w:val="000000"/>
                <w:sz w:val="22"/>
                <w:lang w:val="en-US" w:eastAsia="zh-CN"/>
              </w:rPr>
              <w:t>7/7/7</w:t>
            </w:r>
          </w:p>
        </w:tc>
        <w:tc>
          <w:tcPr>
            <w:tcW w:w="1283" w:type="dxa"/>
            <w:tcBorders>
              <w:top w:val="nil"/>
              <w:left w:val="nil"/>
              <w:bottom w:val="single" w:color="auto" w:sz="4" w:space="0"/>
              <w:right w:val="single" w:color="auto" w:sz="4" w:space="0"/>
            </w:tcBorders>
            <w:noWrap w:val="0"/>
            <w:vAlign w:val="center"/>
          </w:tcPr>
          <w:p w14:paraId="1058C08E">
            <w:pPr>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12#</w:t>
            </w:r>
          </w:p>
        </w:tc>
      </w:tr>
      <w:tr w14:paraId="3575EDEC">
        <w:tblPrEx>
          <w:tblCellMar>
            <w:top w:w="0" w:type="dxa"/>
            <w:left w:w="108" w:type="dxa"/>
            <w:bottom w:w="0" w:type="dxa"/>
            <w:right w:w="108" w:type="dxa"/>
          </w:tblCellMar>
        </w:tblPrEx>
        <w:trPr>
          <w:trHeight w:val="731" w:hRule="atLeast"/>
        </w:trPr>
        <w:tc>
          <w:tcPr>
            <w:tcW w:w="883" w:type="dxa"/>
            <w:tcBorders>
              <w:top w:val="nil"/>
              <w:left w:val="single" w:color="auto" w:sz="4" w:space="0"/>
              <w:bottom w:val="single" w:color="auto" w:sz="4" w:space="0"/>
              <w:right w:val="single" w:color="auto" w:sz="4" w:space="0"/>
            </w:tcBorders>
            <w:noWrap w:val="0"/>
            <w:vAlign w:val="center"/>
          </w:tcPr>
          <w:p w14:paraId="2537286F">
            <w:pPr>
              <w:jc w:val="center"/>
              <w:rPr>
                <w:rFonts w:hint="default" w:ascii="宋体" w:hAnsi="宋体" w:eastAsia="宋体"/>
                <w:color w:val="000000"/>
                <w:sz w:val="22"/>
                <w:lang w:val="en-US" w:eastAsia="zh-CN"/>
              </w:rPr>
            </w:pPr>
            <w:r>
              <w:rPr>
                <w:rFonts w:hint="eastAsia" w:ascii="宋体" w:hAnsi="宋体"/>
                <w:color w:val="000000"/>
                <w:sz w:val="22"/>
                <w:lang w:val="en-US" w:eastAsia="zh-CN"/>
              </w:rPr>
              <w:t>13</w:t>
            </w:r>
          </w:p>
        </w:tc>
        <w:tc>
          <w:tcPr>
            <w:tcW w:w="2516" w:type="dxa"/>
            <w:tcBorders>
              <w:top w:val="nil"/>
              <w:left w:val="single" w:color="auto" w:sz="4" w:space="0"/>
              <w:bottom w:val="single" w:color="auto" w:sz="4" w:space="0"/>
              <w:right w:val="single" w:color="auto" w:sz="4" w:space="0"/>
            </w:tcBorders>
            <w:noWrap w:val="0"/>
            <w:vAlign w:val="center"/>
          </w:tcPr>
          <w:p w14:paraId="45402A12">
            <w:pPr>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3430220022022220109</w:t>
            </w:r>
          </w:p>
        </w:tc>
        <w:tc>
          <w:tcPr>
            <w:tcW w:w="1609" w:type="dxa"/>
            <w:tcBorders>
              <w:top w:val="nil"/>
              <w:left w:val="nil"/>
              <w:bottom w:val="single" w:color="auto" w:sz="4" w:space="0"/>
              <w:right w:val="single" w:color="auto" w:sz="4" w:space="0"/>
            </w:tcBorders>
            <w:noWrap w:val="0"/>
            <w:vAlign w:val="center"/>
          </w:tcPr>
          <w:p w14:paraId="3D7AA4B3">
            <w:pPr>
              <w:keepNext w:val="0"/>
              <w:keepLines w:val="0"/>
              <w:widowControl/>
              <w:suppressLineNumbers w:val="0"/>
              <w:jc w:val="left"/>
            </w:pPr>
            <w:r>
              <w:rPr>
                <w:rFonts w:ascii="新宋体" w:hAnsi="新宋体" w:eastAsia="新宋体" w:cs="新宋体"/>
                <w:color w:val="000000"/>
                <w:kern w:val="0"/>
                <w:sz w:val="22"/>
                <w:szCs w:val="22"/>
                <w:lang w:val="en-US" w:eastAsia="zh-CN" w:bidi="ar"/>
              </w:rPr>
              <w:t>长春市申菱北方电梯</w:t>
            </w:r>
          </w:p>
          <w:p w14:paraId="24E4A99B">
            <w:pPr>
              <w:jc w:val="center"/>
              <w:rPr>
                <w:rFonts w:ascii="宋体" w:hAnsi="宋体" w:cs="宋体"/>
                <w:color w:val="000000"/>
                <w:sz w:val="22"/>
              </w:rPr>
            </w:pPr>
          </w:p>
        </w:tc>
        <w:tc>
          <w:tcPr>
            <w:tcW w:w="1564" w:type="dxa"/>
            <w:tcBorders>
              <w:top w:val="nil"/>
              <w:left w:val="nil"/>
              <w:bottom w:val="single" w:color="auto" w:sz="4" w:space="0"/>
              <w:right w:val="single" w:color="auto" w:sz="4" w:space="0"/>
            </w:tcBorders>
            <w:noWrap w:val="0"/>
            <w:vAlign w:val="center"/>
          </w:tcPr>
          <w:p w14:paraId="53EED6BF">
            <w:pPr>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杂物电梯</w:t>
            </w:r>
          </w:p>
        </w:tc>
        <w:tc>
          <w:tcPr>
            <w:tcW w:w="1243" w:type="dxa"/>
            <w:tcBorders>
              <w:top w:val="nil"/>
              <w:left w:val="nil"/>
              <w:bottom w:val="single" w:color="auto" w:sz="4" w:space="0"/>
              <w:right w:val="single" w:color="auto" w:sz="4" w:space="0"/>
            </w:tcBorders>
            <w:noWrap w:val="0"/>
            <w:vAlign w:val="center"/>
          </w:tcPr>
          <w:p w14:paraId="2C068ECC">
            <w:pPr>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4/4/4</w:t>
            </w:r>
          </w:p>
        </w:tc>
        <w:tc>
          <w:tcPr>
            <w:tcW w:w="1283" w:type="dxa"/>
            <w:tcBorders>
              <w:top w:val="nil"/>
              <w:left w:val="nil"/>
              <w:bottom w:val="single" w:color="auto" w:sz="4" w:space="0"/>
              <w:right w:val="single" w:color="auto" w:sz="4" w:space="0"/>
            </w:tcBorders>
            <w:noWrap w:val="0"/>
            <w:vAlign w:val="center"/>
          </w:tcPr>
          <w:p w14:paraId="1AF77723">
            <w:pPr>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T1</w:t>
            </w:r>
          </w:p>
        </w:tc>
      </w:tr>
      <w:tr w14:paraId="783C128F">
        <w:tblPrEx>
          <w:tblCellMar>
            <w:top w:w="0" w:type="dxa"/>
            <w:left w:w="108" w:type="dxa"/>
            <w:bottom w:w="0" w:type="dxa"/>
            <w:right w:w="108" w:type="dxa"/>
          </w:tblCellMar>
        </w:tblPrEx>
        <w:trPr>
          <w:trHeight w:val="575" w:hRule="atLeast"/>
        </w:trPr>
        <w:tc>
          <w:tcPr>
            <w:tcW w:w="883" w:type="dxa"/>
            <w:tcBorders>
              <w:top w:val="nil"/>
              <w:left w:val="single" w:color="auto" w:sz="4" w:space="0"/>
              <w:bottom w:val="single" w:color="auto" w:sz="4" w:space="0"/>
              <w:right w:val="single" w:color="auto" w:sz="4" w:space="0"/>
            </w:tcBorders>
            <w:noWrap w:val="0"/>
            <w:vAlign w:val="center"/>
          </w:tcPr>
          <w:p w14:paraId="4C6868C2">
            <w:pPr>
              <w:jc w:val="center"/>
              <w:rPr>
                <w:rFonts w:hint="default" w:ascii="宋体" w:hAnsi="宋体" w:eastAsia="宋体"/>
                <w:color w:val="000000"/>
                <w:sz w:val="22"/>
                <w:lang w:val="en-US" w:eastAsia="zh-CN"/>
              </w:rPr>
            </w:pPr>
            <w:r>
              <w:rPr>
                <w:rFonts w:hint="eastAsia" w:ascii="宋体" w:hAnsi="宋体"/>
                <w:color w:val="000000"/>
                <w:sz w:val="22"/>
                <w:lang w:val="en-US" w:eastAsia="zh-CN"/>
              </w:rPr>
              <w:t>14</w:t>
            </w:r>
          </w:p>
        </w:tc>
        <w:tc>
          <w:tcPr>
            <w:tcW w:w="2516" w:type="dxa"/>
            <w:tcBorders>
              <w:top w:val="nil"/>
              <w:left w:val="single" w:color="auto" w:sz="4" w:space="0"/>
              <w:bottom w:val="single" w:color="auto" w:sz="4" w:space="0"/>
              <w:right w:val="single" w:color="auto" w:sz="4" w:space="0"/>
            </w:tcBorders>
            <w:noWrap w:val="0"/>
            <w:vAlign w:val="center"/>
          </w:tcPr>
          <w:p w14:paraId="1F70A808">
            <w:pPr>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31704418002014110002</w:t>
            </w:r>
          </w:p>
        </w:tc>
        <w:tc>
          <w:tcPr>
            <w:tcW w:w="1609" w:type="dxa"/>
            <w:tcBorders>
              <w:top w:val="nil"/>
              <w:left w:val="nil"/>
              <w:bottom w:val="single" w:color="auto" w:sz="4" w:space="0"/>
              <w:right w:val="single" w:color="auto" w:sz="4" w:space="0"/>
            </w:tcBorders>
            <w:noWrap w:val="0"/>
            <w:vAlign w:val="center"/>
          </w:tcPr>
          <w:p w14:paraId="42FBFF65">
            <w:pPr>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广东亚太西奥电梯</w:t>
            </w:r>
          </w:p>
        </w:tc>
        <w:tc>
          <w:tcPr>
            <w:tcW w:w="1564" w:type="dxa"/>
            <w:tcBorders>
              <w:top w:val="nil"/>
              <w:left w:val="nil"/>
              <w:bottom w:val="single" w:color="auto" w:sz="4" w:space="0"/>
              <w:right w:val="single" w:color="auto" w:sz="4" w:space="0"/>
            </w:tcBorders>
            <w:noWrap w:val="0"/>
            <w:vAlign w:val="center"/>
          </w:tcPr>
          <w:p w14:paraId="194B3AD8">
            <w:pPr>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病床电梯</w:t>
            </w:r>
          </w:p>
        </w:tc>
        <w:tc>
          <w:tcPr>
            <w:tcW w:w="1243" w:type="dxa"/>
            <w:tcBorders>
              <w:top w:val="nil"/>
              <w:left w:val="nil"/>
              <w:bottom w:val="single" w:color="auto" w:sz="4" w:space="0"/>
              <w:right w:val="single" w:color="auto" w:sz="4" w:space="0"/>
            </w:tcBorders>
            <w:noWrap w:val="0"/>
            <w:vAlign w:val="center"/>
          </w:tcPr>
          <w:p w14:paraId="6B126B52">
            <w:pPr>
              <w:jc w:val="center"/>
              <w:rPr>
                <w:rFonts w:ascii="宋体" w:hAnsi="宋体" w:cs="宋体"/>
                <w:color w:val="000000"/>
                <w:sz w:val="22"/>
              </w:rPr>
            </w:pPr>
            <w:r>
              <w:rPr>
                <w:rFonts w:hint="eastAsia" w:ascii="宋体" w:hAnsi="宋体" w:cs="宋体"/>
                <w:color w:val="000000"/>
                <w:sz w:val="22"/>
                <w:lang w:val="en-US" w:eastAsia="zh-CN"/>
              </w:rPr>
              <w:t>4/4/4</w:t>
            </w:r>
          </w:p>
        </w:tc>
        <w:tc>
          <w:tcPr>
            <w:tcW w:w="1283" w:type="dxa"/>
            <w:tcBorders>
              <w:top w:val="nil"/>
              <w:left w:val="nil"/>
              <w:bottom w:val="single" w:color="auto" w:sz="4" w:space="0"/>
              <w:right w:val="single" w:color="auto" w:sz="4" w:space="0"/>
            </w:tcBorders>
            <w:noWrap w:val="0"/>
            <w:vAlign w:val="center"/>
          </w:tcPr>
          <w:p w14:paraId="7CD97626">
            <w:pPr>
              <w:keepNext w:val="0"/>
              <w:keepLines w:val="0"/>
              <w:widowControl/>
              <w:suppressLineNumbers w:val="0"/>
              <w:jc w:val="left"/>
            </w:pPr>
            <w:r>
              <w:rPr>
                <w:rFonts w:ascii="新宋体" w:hAnsi="新宋体" w:eastAsia="新宋体" w:cs="新宋体"/>
                <w:color w:val="000000"/>
                <w:kern w:val="0"/>
                <w:sz w:val="22"/>
                <w:szCs w:val="22"/>
                <w:lang w:val="en-US" w:eastAsia="zh-CN" w:bidi="ar"/>
              </w:rPr>
              <w:t>住院楼1＃</w:t>
            </w:r>
          </w:p>
          <w:p w14:paraId="3E82C6B1">
            <w:pPr>
              <w:jc w:val="center"/>
              <w:rPr>
                <w:rFonts w:hint="eastAsia" w:ascii="宋体" w:hAnsi="宋体" w:eastAsia="宋体" w:cs="宋体"/>
                <w:color w:val="000000"/>
                <w:sz w:val="22"/>
                <w:lang w:val="en-US" w:eastAsia="zh-CN"/>
              </w:rPr>
            </w:pPr>
          </w:p>
        </w:tc>
      </w:tr>
      <w:tr w14:paraId="3595F8EC">
        <w:tblPrEx>
          <w:tblCellMar>
            <w:top w:w="0" w:type="dxa"/>
            <w:left w:w="108" w:type="dxa"/>
            <w:bottom w:w="0" w:type="dxa"/>
            <w:right w:w="108" w:type="dxa"/>
          </w:tblCellMar>
        </w:tblPrEx>
        <w:trPr>
          <w:trHeight w:val="575"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14:paraId="67E1C34D">
            <w:pPr>
              <w:jc w:val="center"/>
              <w:rPr>
                <w:rFonts w:hint="default" w:ascii="宋体" w:hAnsi="宋体" w:eastAsia="宋体"/>
                <w:color w:val="000000"/>
                <w:sz w:val="22"/>
                <w:lang w:val="en-US" w:eastAsia="zh-CN"/>
              </w:rPr>
            </w:pPr>
            <w:r>
              <w:rPr>
                <w:rFonts w:hint="eastAsia" w:ascii="宋体" w:hAnsi="宋体"/>
                <w:color w:val="000000"/>
                <w:sz w:val="22"/>
                <w:lang w:val="en-US" w:eastAsia="zh-CN"/>
              </w:rPr>
              <w:t>15</w:t>
            </w:r>
          </w:p>
        </w:tc>
        <w:tc>
          <w:tcPr>
            <w:tcW w:w="2516" w:type="dxa"/>
            <w:tcBorders>
              <w:top w:val="single" w:color="auto" w:sz="4" w:space="0"/>
              <w:left w:val="single" w:color="auto" w:sz="4" w:space="0"/>
              <w:bottom w:val="single" w:color="auto" w:sz="4" w:space="0"/>
              <w:right w:val="single" w:color="auto" w:sz="4" w:space="0"/>
            </w:tcBorders>
            <w:noWrap w:val="0"/>
            <w:vAlign w:val="center"/>
          </w:tcPr>
          <w:p w14:paraId="2835D25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31704418002014110001</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8F71FCF">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sz w:val="22"/>
                <w:lang w:val="en-US" w:eastAsia="zh-CN"/>
              </w:rPr>
              <w:t>广东亚太西奥电梯</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71DE7F2F">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color w:val="000000"/>
                <w:sz w:val="22"/>
                <w:lang w:val="en-US" w:eastAsia="zh-CN"/>
              </w:rPr>
              <w:t>病床电梯</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2E84BD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sz w:val="22"/>
                <w:lang w:val="en-US" w:eastAsia="zh-CN"/>
              </w:rPr>
              <w:t>4/4/4</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4A52FC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新宋体" w:hAnsi="新宋体" w:eastAsia="新宋体" w:cs="新宋体"/>
                <w:color w:val="000000"/>
                <w:kern w:val="0"/>
                <w:sz w:val="22"/>
                <w:szCs w:val="22"/>
                <w:lang w:val="en-US" w:eastAsia="zh-CN" w:bidi="ar"/>
              </w:rPr>
              <w:t>住院楼</w:t>
            </w:r>
            <w:r>
              <w:rPr>
                <w:rFonts w:hint="eastAsia" w:ascii="新宋体" w:hAnsi="新宋体" w:eastAsia="新宋体" w:cs="新宋体"/>
                <w:color w:val="000000"/>
                <w:kern w:val="0"/>
                <w:sz w:val="22"/>
                <w:szCs w:val="22"/>
                <w:lang w:val="en-US" w:eastAsia="zh-CN" w:bidi="ar"/>
              </w:rPr>
              <w:t>2</w:t>
            </w:r>
            <w:r>
              <w:rPr>
                <w:rFonts w:ascii="新宋体" w:hAnsi="新宋体" w:eastAsia="新宋体" w:cs="新宋体"/>
                <w:color w:val="000000"/>
                <w:kern w:val="0"/>
                <w:sz w:val="22"/>
                <w:szCs w:val="22"/>
                <w:lang w:val="en-US" w:eastAsia="zh-CN" w:bidi="ar"/>
              </w:rPr>
              <w:t>＃</w:t>
            </w:r>
          </w:p>
        </w:tc>
      </w:tr>
      <w:tr w14:paraId="4BE61567">
        <w:tblPrEx>
          <w:tblCellMar>
            <w:top w:w="0" w:type="dxa"/>
            <w:left w:w="108" w:type="dxa"/>
            <w:bottom w:w="0" w:type="dxa"/>
            <w:right w:w="108" w:type="dxa"/>
          </w:tblCellMar>
        </w:tblPrEx>
        <w:trPr>
          <w:trHeight w:val="575"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14:paraId="426860F5">
            <w:pPr>
              <w:jc w:val="center"/>
              <w:rPr>
                <w:rFonts w:hint="default" w:ascii="宋体" w:hAnsi="宋体" w:eastAsia="宋体"/>
                <w:color w:val="000000"/>
                <w:sz w:val="22"/>
                <w:lang w:val="en-US" w:eastAsia="zh-CN"/>
              </w:rPr>
            </w:pPr>
            <w:r>
              <w:rPr>
                <w:rFonts w:hint="eastAsia" w:ascii="宋体" w:hAnsi="宋体"/>
                <w:color w:val="000000"/>
                <w:sz w:val="22"/>
                <w:lang w:val="en-US" w:eastAsia="zh-CN"/>
              </w:rPr>
              <w:t>16</w:t>
            </w:r>
          </w:p>
        </w:tc>
        <w:tc>
          <w:tcPr>
            <w:tcW w:w="2516" w:type="dxa"/>
            <w:tcBorders>
              <w:top w:val="single" w:color="auto" w:sz="4" w:space="0"/>
              <w:left w:val="single" w:color="auto" w:sz="4" w:space="0"/>
              <w:bottom w:val="single" w:color="auto" w:sz="4" w:space="0"/>
              <w:right w:val="single" w:color="auto" w:sz="4" w:space="0"/>
            </w:tcBorders>
            <w:noWrap w:val="0"/>
            <w:vAlign w:val="center"/>
          </w:tcPr>
          <w:p w14:paraId="5FD7C7B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30124418002005070001</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0E2DC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广州日立电梯</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50A572E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color w:val="000000"/>
                <w:sz w:val="22"/>
                <w:lang w:val="en-US" w:eastAsia="zh-CN"/>
              </w:rPr>
              <w:t>病床电梯</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7868BC0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8/8/8</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111975A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综合大楼1#</w:t>
            </w:r>
          </w:p>
        </w:tc>
      </w:tr>
      <w:tr w14:paraId="2AA5280E">
        <w:tblPrEx>
          <w:tblCellMar>
            <w:top w:w="0" w:type="dxa"/>
            <w:left w:w="108" w:type="dxa"/>
            <w:bottom w:w="0" w:type="dxa"/>
            <w:right w:w="108" w:type="dxa"/>
          </w:tblCellMar>
        </w:tblPrEx>
        <w:trPr>
          <w:trHeight w:val="801"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14:paraId="3199F673">
            <w:pPr>
              <w:jc w:val="center"/>
              <w:rPr>
                <w:rFonts w:hint="default" w:ascii="宋体" w:hAnsi="宋体" w:eastAsia="宋体"/>
                <w:color w:val="000000"/>
                <w:sz w:val="22"/>
                <w:lang w:val="en-US" w:eastAsia="zh-CN"/>
              </w:rPr>
            </w:pPr>
            <w:r>
              <w:rPr>
                <w:rFonts w:hint="eastAsia" w:ascii="宋体" w:hAnsi="宋体"/>
                <w:color w:val="000000"/>
                <w:sz w:val="22"/>
                <w:lang w:val="en-US" w:eastAsia="zh-CN"/>
              </w:rPr>
              <w:t>17</w:t>
            </w:r>
          </w:p>
        </w:tc>
        <w:tc>
          <w:tcPr>
            <w:tcW w:w="2516" w:type="dxa"/>
            <w:tcBorders>
              <w:top w:val="single" w:color="auto" w:sz="4" w:space="0"/>
              <w:left w:val="single" w:color="auto" w:sz="4" w:space="0"/>
              <w:bottom w:val="single" w:color="auto" w:sz="4" w:space="0"/>
              <w:right w:val="single" w:color="auto" w:sz="4" w:space="0"/>
            </w:tcBorders>
            <w:noWrap w:val="0"/>
            <w:vAlign w:val="center"/>
          </w:tcPr>
          <w:p w14:paraId="3E927B0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31104418002018090005</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29EF8F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日立电梯</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0FC6985C">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2"/>
                <w:sz w:val="22"/>
                <w:szCs w:val="22"/>
                <w:u w:val="none"/>
                <w:lang w:val="en-US" w:eastAsia="zh-CN" w:bidi="ar-SA"/>
              </w:rPr>
              <w:t>曳引式客梯</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2D3E83F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8/8/8</w:t>
            </w:r>
          </w:p>
        </w:tc>
        <w:tc>
          <w:tcPr>
            <w:tcW w:w="1283" w:type="dxa"/>
            <w:tcBorders>
              <w:top w:val="single" w:color="auto" w:sz="4" w:space="0"/>
              <w:left w:val="single" w:color="auto" w:sz="4" w:space="0"/>
              <w:bottom w:val="single" w:color="auto" w:sz="4" w:space="0"/>
              <w:right w:val="single" w:color="auto" w:sz="4" w:space="0"/>
            </w:tcBorders>
            <w:noWrap w:val="0"/>
            <w:vAlign w:val="center"/>
          </w:tcPr>
          <w:p w14:paraId="023F2396">
            <w:pPr>
              <w:keepNext w:val="0"/>
              <w:keepLines w:val="0"/>
              <w:widowControl/>
              <w:suppressLineNumbers w:val="0"/>
              <w:jc w:val="center"/>
              <w:rPr>
                <w:rFonts w:hint="default"/>
                <w:lang w:val="en-US"/>
              </w:rPr>
            </w:pPr>
            <w:r>
              <w:rPr>
                <w:rFonts w:ascii="新宋体" w:hAnsi="新宋体" w:eastAsia="新宋体" w:cs="新宋体"/>
                <w:color w:val="000000"/>
                <w:kern w:val="0"/>
                <w:sz w:val="22"/>
                <w:szCs w:val="22"/>
                <w:lang w:val="en-US" w:eastAsia="zh-CN" w:bidi="ar"/>
              </w:rPr>
              <w:t>综合大楼2</w:t>
            </w:r>
            <w:r>
              <w:rPr>
                <w:rFonts w:hint="eastAsia" w:ascii="新宋体" w:hAnsi="新宋体" w:eastAsia="新宋体" w:cs="新宋体"/>
                <w:color w:val="000000"/>
                <w:kern w:val="0"/>
                <w:sz w:val="22"/>
                <w:szCs w:val="22"/>
                <w:lang w:val="en-US" w:eastAsia="zh-CN" w:bidi="ar"/>
              </w:rPr>
              <w:t>#</w:t>
            </w:r>
          </w:p>
          <w:p w14:paraId="74EC634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r>
    </w:tbl>
    <w:p w14:paraId="2DE5174D">
      <w:pPr>
        <w:pStyle w:val="3"/>
      </w:pPr>
    </w:p>
    <w:p w14:paraId="3AA2C007">
      <w:pPr>
        <w:pStyle w:val="3"/>
        <w:spacing w:line="240" w:lineRule="auto"/>
      </w:pPr>
    </w:p>
    <w:sectPr>
      <w:footerReference r:id="rId3" w:type="default"/>
      <w:pgSz w:w="11906" w:h="16838"/>
      <w:pgMar w:top="12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6D11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676203">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mOVkzAgAAZA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DmOVkzAgAAZAQAAA4AAAAAAAAAAQAgAAAAHwEAAGRycy9lMm9Eb2MueG1sUEsF&#10;BgAAAAAGAAYAWQEAAMQFAAAAAA==&#10;">
              <v:fill on="f" focussize="0,0"/>
              <v:stroke on="f" weight="0.5pt"/>
              <v:imagedata o:title=""/>
              <o:lock v:ext="edit" aspectratio="f"/>
              <v:textbox inset="0mm,0mm,0mm,0mm" style="mso-fit-shape-to-text:t;">
                <w:txbxContent>
                  <w:p w14:paraId="2A676203">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77"/>
    <w:rsid w:val="00126EC4"/>
    <w:rsid w:val="001E2CAB"/>
    <w:rsid w:val="00285EB2"/>
    <w:rsid w:val="00404EEE"/>
    <w:rsid w:val="004F79C2"/>
    <w:rsid w:val="00512A77"/>
    <w:rsid w:val="00550297"/>
    <w:rsid w:val="005A6A13"/>
    <w:rsid w:val="005E2C1C"/>
    <w:rsid w:val="007478A0"/>
    <w:rsid w:val="00753EE2"/>
    <w:rsid w:val="00797C2F"/>
    <w:rsid w:val="00884357"/>
    <w:rsid w:val="008D23EB"/>
    <w:rsid w:val="00C05D2A"/>
    <w:rsid w:val="00CA61D0"/>
    <w:rsid w:val="00DE5FB6"/>
    <w:rsid w:val="00E9311E"/>
    <w:rsid w:val="00F3584B"/>
    <w:rsid w:val="06004F55"/>
    <w:rsid w:val="11DB4944"/>
    <w:rsid w:val="140370B2"/>
    <w:rsid w:val="14756D76"/>
    <w:rsid w:val="159D60D1"/>
    <w:rsid w:val="16AE6125"/>
    <w:rsid w:val="1A681646"/>
    <w:rsid w:val="1E1451DE"/>
    <w:rsid w:val="23DF6EF0"/>
    <w:rsid w:val="2BDF0404"/>
    <w:rsid w:val="2D5B7F98"/>
    <w:rsid w:val="2EF97A69"/>
    <w:rsid w:val="2F0E253E"/>
    <w:rsid w:val="2F2A453D"/>
    <w:rsid w:val="32C1089D"/>
    <w:rsid w:val="340D18AC"/>
    <w:rsid w:val="35F1149A"/>
    <w:rsid w:val="38451629"/>
    <w:rsid w:val="387C0DC3"/>
    <w:rsid w:val="39D001E5"/>
    <w:rsid w:val="3B0033E5"/>
    <w:rsid w:val="435C5E0F"/>
    <w:rsid w:val="4BB05E34"/>
    <w:rsid w:val="520D0FB1"/>
    <w:rsid w:val="52FA398C"/>
    <w:rsid w:val="54322031"/>
    <w:rsid w:val="584D65AC"/>
    <w:rsid w:val="59091DA7"/>
    <w:rsid w:val="5B8D6BE7"/>
    <w:rsid w:val="5C915AF7"/>
    <w:rsid w:val="602736D4"/>
    <w:rsid w:val="61F34733"/>
    <w:rsid w:val="646124BB"/>
    <w:rsid w:val="67657047"/>
    <w:rsid w:val="6EFA28C1"/>
    <w:rsid w:val="7F0F7DDD"/>
    <w:rsid w:val="7F255947"/>
    <w:rsid w:val="7FC01B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0"/>
    <w:unhideWhenUsed/>
    <w:qFormat/>
    <w:uiPriority w:val="0"/>
    <w:pPr>
      <w:keepNext/>
      <w:keepLines/>
      <w:spacing w:line="500" w:lineRule="exact"/>
      <w:jc w:val="left"/>
      <w:outlineLvl w:val="2"/>
    </w:pPr>
    <w:rPr>
      <w:bCs/>
      <w:sz w:val="24"/>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link w:val="12"/>
    <w:qFormat/>
    <w:uiPriority w:val="0"/>
    <w:pPr>
      <w:adjustRightInd w:val="0"/>
      <w:spacing w:line="360" w:lineRule="auto"/>
      <w:textAlignment w:val="baseline"/>
      <w:outlineLvl w:val="0"/>
    </w:pPr>
    <w:rPr>
      <w:rFonts w:ascii="宋体" w:hAnsi="Arial"/>
      <w:kern w:val="0"/>
      <w:sz w:val="24"/>
    </w:r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10">
    <w:name w:val="标题 3 Char"/>
    <w:basedOn w:val="9"/>
    <w:link w:val="2"/>
    <w:semiHidden/>
    <w:qFormat/>
    <w:uiPriority w:val="0"/>
    <w:rPr>
      <w:bCs/>
      <w:sz w:val="24"/>
      <w:szCs w:val="32"/>
    </w:rPr>
  </w:style>
  <w:style w:type="character" w:customStyle="1" w:styleId="11">
    <w:name w:val="页眉 Char"/>
    <w:basedOn w:val="9"/>
    <w:link w:val="6"/>
    <w:semiHidden/>
    <w:qFormat/>
    <w:uiPriority w:val="99"/>
    <w:rPr>
      <w:sz w:val="18"/>
      <w:szCs w:val="18"/>
    </w:rPr>
  </w:style>
  <w:style w:type="character" w:customStyle="1" w:styleId="12">
    <w:name w:val="正文文本 Char"/>
    <w:basedOn w:val="9"/>
    <w:link w:val="3"/>
    <w:qFormat/>
    <w:uiPriority w:val="0"/>
    <w:rPr>
      <w:rFonts w:ascii="宋体" w:hAnsi="Arial"/>
      <w:kern w:val="0"/>
      <w:sz w:val="24"/>
    </w:rPr>
  </w:style>
  <w:style w:type="character" w:customStyle="1" w:styleId="13">
    <w:name w:val="批注框文本 Char"/>
    <w:basedOn w:val="9"/>
    <w:link w:val="4"/>
    <w:semiHidden/>
    <w:qFormat/>
    <w:uiPriority w:val="99"/>
    <w:rPr>
      <w:sz w:val="18"/>
      <w:szCs w:val="18"/>
    </w:rPr>
  </w:style>
  <w:style w:type="character" w:customStyle="1" w:styleId="14">
    <w:name w:val="页脚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2633</Words>
  <Characters>3140</Characters>
  <Lines>17</Lines>
  <Paragraphs>4</Paragraphs>
  <TotalTime>4</TotalTime>
  <ScaleCrop>false</ScaleCrop>
  <LinksUpToDate>false</LinksUpToDate>
  <CharactersWithSpaces>3171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2024-04-26T15:25:00Z</dcterms:created>
  <dc:creator>zy20180119</dc:creator>
  <cp:lastModifiedBy>Ajoe</cp:lastModifiedBy>
  <cp:lastPrinted>2025-09-23T01:56:00Z</cp:lastPrinted>
  <dcterms:modified xsi:type="dcterms:W3CDTF">2025-09-26T03:51:06Z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485387E7A7704DF0B67178A5EFB6DA9E_13</vt:lpwstr>
  </property>
  <property fmtid="{D5CDD505-2E9C-101B-9397-08002B2CF9AE}" pid="4" name="KSOTemplateDocerSaveRecord">
    <vt:lpwstr>eyJoZGlkIjoiMDJmNjc0NWQ2MjBiNzQ5MjYxNGY0ZTI5NmY5YzE0NTIiLCJ1c2VySWQiOiIyMDY5Nzc4OTgifQ==</vt:lpwstr>
  </property>
</Properties>
</file>